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85" w:rsidRDefault="00642185">
      <w:pPr>
        <w:rPr>
          <w:rFonts w:hint="eastAsia"/>
        </w:rPr>
      </w:pPr>
    </w:p>
    <w:p w:rsidR="00642185" w:rsidRDefault="00642185" w:rsidP="00642185">
      <w:pPr>
        <w:jc w:val="center"/>
        <w:rPr>
          <w:b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  <w:u w:val="single"/>
        </w:rPr>
        <w:t xml:space="preserve">  </w:t>
      </w:r>
      <w:r>
        <w:rPr>
          <w:rFonts w:hint="eastAsia"/>
          <w:b/>
          <w:color w:val="FF0000"/>
          <w:sz w:val="32"/>
          <w:szCs w:val="32"/>
          <w:u w:val="single"/>
        </w:rPr>
        <w:t>基础生物化学实验</w:t>
      </w:r>
      <w:r>
        <w:rPr>
          <w:rFonts w:hint="eastAsia"/>
          <w:b/>
          <w:color w:val="FF0000"/>
          <w:sz w:val="32"/>
          <w:szCs w:val="32"/>
          <w:u w:val="single"/>
        </w:rPr>
        <w:t xml:space="preserve">  </w:t>
      </w:r>
      <w:r w:rsidRPr="00105EB5">
        <w:rPr>
          <w:b/>
          <w:sz w:val="32"/>
          <w:szCs w:val="32"/>
        </w:rPr>
        <w:t>课程</w:t>
      </w:r>
      <w:r w:rsidRPr="001D0BF5">
        <w:rPr>
          <w:b/>
          <w:sz w:val="32"/>
          <w:szCs w:val="32"/>
        </w:rPr>
        <w:t>教学大纲</w:t>
      </w:r>
    </w:p>
    <w:p w:rsidR="00642185" w:rsidRPr="00105EB5" w:rsidRDefault="00642185" w:rsidP="00642185">
      <w:pPr>
        <w:jc w:val="center"/>
        <w:rPr>
          <w:sz w:val="32"/>
          <w:szCs w:val="32"/>
        </w:rPr>
      </w:pPr>
      <w:r w:rsidRPr="00105EB5">
        <w:rPr>
          <w:rFonts w:hint="eastAsia"/>
          <w:sz w:val="32"/>
          <w:szCs w:val="32"/>
        </w:rPr>
        <w:t>Course Outline</w:t>
      </w:r>
    </w:p>
    <w:p w:rsidR="00642185" w:rsidRDefault="00642185">
      <w:pPr>
        <w:rPr>
          <w:rFonts w:hint="eastAsia"/>
        </w:rPr>
      </w:pPr>
    </w:p>
    <w:p w:rsidR="00642185" w:rsidRDefault="00642185"/>
    <w:tbl>
      <w:tblPr>
        <w:tblStyle w:val="a5"/>
        <w:tblW w:w="9323" w:type="dxa"/>
        <w:tblLook w:val="04A0"/>
      </w:tblPr>
      <w:tblGrid>
        <w:gridCol w:w="1805"/>
        <w:gridCol w:w="1265"/>
        <w:gridCol w:w="1515"/>
        <w:gridCol w:w="1477"/>
        <w:gridCol w:w="618"/>
        <w:gridCol w:w="941"/>
        <w:gridCol w:w="1692"/>
        <w:gridCol w:w="10"/>
      </w:tblGrid>
      <w:tr w:rsidR="001D0BF5" w:rsidTr="00565461">
        <w:trPr>
          <w:trHeight w:val="448"/>
        </w:trPr>
        <w:tc>
          <w:tcPr>
            <w:tcW w:w="9323" w:type="dxa"/>
            <w:gridSpan w:val="8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A724E5">
        <w:trPr>
          <w:trHeight w:val="559"/>
        </w:trPr>
        <w:tc>
          <w:tcPr>
            <w:tcW w:w="1805" w:type="dxa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1265" w:type="dxa"/>
            <w:vAlign w:val="center"/>
          </w:tcPr>
          <w:p w:rsidR="00823ACC" w:rsidRPr="00EF070F" w:rsidRDefault="00331370" w:rsidP="00A724E5">
            <w:r w:rsidRPr="00EF070F">
              <w:t>BI2</w:t>
            </w:r>
            <w:r w:rsidR="00642185">
              <w:rPr>
                <w:rFonts w:hint="eastAsia"/>
              </w:rPr>
              <w:t>84</w:t>
            </w:r>
          </w:p>
        </w:tc>
        <w:tc>
          <w:tcPr>
            <w:tcW w:w="1515" w:type="dxa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学时</w:t>
            </w:r>
          </w:p>
          <w:p w:rsidR="00823ACC" w:rsidRPr="00EF070F" w:rsidRDefault="00823ACC" w:rsidP="00A724E5">
            <w:pPr>
              <w:jc w:val="center"/>
            </w:pPr>
            <w:r w:rsidRPr="00EF070F">
              <w:t>（</w:t>
            </w:r>
            <w:r w:rsidRPr="00EF070F">
              <w:t>Credit</w:t>
            </w:r>
            <w:r w:rsidRPr="00EF070F">
              <w:rPr>
                <w:rFonts w:hint="eastAsia"/>
              </w:rPr>
              <w:t xml:space="preserve"> Hours</w:t>
            </w:r>
            <w:r w:rsidRPr="00EF070F">
              <w:t>）</w:t>
            </w:r>
          </w:p>
        </w:tc>
        <w:tc>
          <w:tcPr>
            <w:tcW w:w="1477" w:type="dxa"/>
            <w:vAlign w:val="center"/>
          </w:tcPr>
          <w:p w:rsidR="00823ACC" w:rsidRPr="00EF070F" w:rsidRDefault="00331370" w:rsidP="00331370">
            <w:r w:rsidRPr="00EF070F">
              <w:rPr>
                <w:rFonts w:hint="eastAsia"/>
              </w:rPr>
              <w:t>48</w:t>
            </w:r>
          </w:p>
        </w:tc>
        <w:tc>
          <w:tcPr>
            <w:tcW w:w="1559" w:type="dxa"/>
            <w:gridSpan w:val="2"/>
            <w:vAlign w:val="center"/>
          </w:tcPr>
          <w:p w:rsidR="00823ACC" w:rsidRPr="00331370" w:rsidRDefault="00823ACC" w:rsidP="00331370">
            <w:r w:rsidRPr="00331370">
              <w:t>学分</w:t>
            </w:r>
          </w:p>
          <w:p w:rsidR="00823ACC" w:rsidRPr="00EF070F" w:rsidRDefault="00823ACC" w:rsidP="00331370">
            <w:r w:rsidRPr="00331370">
              <w:t>（</w:t>
            </w:r>
            <w:r w:rsidRPr="00331370">
              <w:t>Credits</w:t>
            </w:r>
            <w:r w:rsidRPr="00331370">
              <w:t>）</w:t>
            </w:r>
          </w:p>
        </w:tc>
        <w:tc>
          <w:tcPr>
            <w:tcW w:w="1702" w:type="dxa"/>
            <w:gridSpan w:val="2"/>
            <w:vAlign w:val="center"/>
          </w:tcPr>
          <w:p w:rsidR="00823ACC" w:rsidRPr="00EF070F" w:rsidRDefault="00331370" w:rsidP="00331370">
            <w:r w:rsidRPr="00EF070F">
              <w:rPr>
                <w:rFonts w:hint="eastAsia"/>
              </w:rPr>
              <w:t>1.5</w:t>
            </w:r>
          </w:p>
        </w:tc>
      </w:tr>
      <w:tr w:rsidR="001D0BF5" w:rsidTr="00565461">
        <w:trPr>
          <w:trHeight w:val="448"/>
        </w:trPr>
        <w:tc>
          <w:tcPr>
            <w:tcW w:w="1805" w:type="dxa"/>
            <w:vMerge w:val="restart"/>
            <w:vAlign w:val="center"/>
          </w:tcPr>
          <w:p w:rsidR="001D0BF5" w:rsidRDefault="001D0BF5" w:rsidP="007C626D">
            <w:r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</w:tcPr>
          <w:p w:rsidR="001D0BF5" w:rsidRPr="00EF070F" w:rsidRDefault="00331370" w:rsidP="007C626D">
            <w:pPr>
              <w:jc w:val="left"/>
            </w:pPr>
            <w:r w:rsidRPr="00EF070F">
              <w:rPr>
                <w:rFonts w:hint="eastAsia"/>
              </w:rPr>
              <w:t>基础生物化学</w:t>
            </w:r>
            <w:r w:rsidR="006537E3">
              <w:rPr>
                <w:rFonts w:hint="eastAsia"/>
              </w:rPr>
              <w:t>实验</w:t>
            </w:r>
          </w:p>
        </w:tc>
      </w:tr>
      <w:tr w:rsidR="001D0BF5" w:rsidTr="00565461">
        <w:trPr>
          <w:trHeight w:val="411"/>
        </w:trPr>
        <w:tc>
          <w:tcPr>
            <w:tcW w:w="1805" w:type="dxa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7518" w:type="dxa"/>
            <w:gridSpan w:val="7"/>
          </w:tcPr>
          <w:p w:rsidR="001D0BF5" w:rsidRPr="00EF070F" w:rsidRDefault="00331370" w:rsidP="007C626D">
            <w:pPr>
              <w:jc w:val="left"/>
            </w:pPr>
            <w:r w:rsidRPr="00EF070F">
              <w:rPr>
                <w:rFonts w:hint="eastAsia"/>
              </w:rPr>
              <w:t>Basic Biochemistry Experiment</w:t>
            </w:r>
          </w:p>
        </w:tc>
      </w:tr>
      <w:tr w:rsidR="001D0BF5" w:rsidTr="00565461">
        <w:trPr>
          <w:trHeight w:val="700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EF070F" w:rsidRDefault="00331370" w:rsidP="00331370">
            <w:pPr>
              <w:jc w:val="left"/>
            </w:pPr>
            <w:r w:rsidRPr="00EF070F">
              <w:rPr>
                <w:rFonts w:hint="eastAsia"/>
              </w:rPr>
              <w:t>本课程属于生物化学理论课程的实验部分，是生物技术、生物工程本科生必修的专业基础实验课。</w:t>
            </w:r>
          </w:p>
        </w:tc>
      </w:tr>
      <w:tr w:rsidR="00642185" w:rsidTr="00565461">
        <w:trPr>
          <w:trHeight w:val="700"/>
        </w:trPr>
        <w:tc>
          <w:tcPr>
            <w:tcW w:w="1805" w:type="dxa"/>
            <w:vAlign w:val="center"/>
          </w:tcPr>
          <w:p w:rsidR="00642185" w:rsidRPr="007267F5" w:rsidRDefault="00642185" w:rsidP="00642185">
            <w:pPr>
              <w:jc w:val="center"/>
            </w:pPr>
            <w:r w:rsidRPr="007267F5">
              <w:rPr>
                <w:rFonts w:hint="eastAsia"/>
              </w:rPr>
              <w:t>授课对象</w:t>
            </w:r>
          </w:p>
          <w:p w:rsidR="00642185" w:rsidRDefault="00642185" w:rsidP="00642185">
            <w:pPr>
              <w:jc w:val="center"/>
              <w:rPr>
                <w:rFonts w:hint="eastAsia"/>
              </w:rPr>
            </w:pPr>
            <w:r w:rsidRPr="007267F5">
              <w:rPr>
                <w:rFonts w:hint="eastAsia"/>
              </w:rPr>
              <w:t>（</w:t>
            </w:r>
            <w:r w:rsidRPr="007267F5">
              <w:rPr>
                <w:rFonts w:hint="eastAsia"/>
              </w:rPr>
              <w:t>Target Audience</w:t>
            </w:r>
            <w:r w:rsidRPr="007267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642185" w:rsidRPr="00EF070F" w:rsidRDefault="00642185" w:rsidP="00331370">
            <w:pPr>
              <w:jc w:val="left"/>
              <w:rPr>
                <w:rFonts w:hint="eastAsia"/>
              </w:rPr>
            </w:pP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left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EF070F" w:rsidRDefault="00331370" w:rsidP="00E65BB4">
            <w:pPr>
              <w:jc w:val="left"/>
            </w:pPr>
            <w:r w:rsidRPr="00EF070F">
              <w:rPr>
                <w:rFonts w:hint="eastAsia"/>
              </w:rPr>
              <w:t>中文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EF070F" w:rsidRDefault="00331370" w:rsidP="007C626D">
            <w:pPr>
              <w:jc w:val="center"/>
            </w:pPr>
            <w:r w:rsidRPr="00EF070F">
              <w:rPr>
                <w:rFonts w:hint="eastAsia"/>
              </w:rPr>
              <w:t>生命科学技术学院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EF070F" w:rsidRDefault="00331370" w:rsidP="007C626D">
            <w:pPr>
              <w:jc w:val="left"/>
            </w:pPr>
            <w:r w:rsidRPr="00EF070F">
              <w:rPr>
                <w:rFonts w:hint="eastAsia"/>
              </w:rPr>
              <w:t>无</w:t>
            </w:r>
          </w:p>
        </w:tc>
      </w:tr>
      <w:tr w:rsidR="001D0BF5" w:rsidTr="00565461">
        <w:trPr>
          <w:gridAfter w:val="1"/>
          <w:wAfter w:w="10" w:type="dxa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Teacher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Pr="00EF070F" w:rsidRDefault="00331370" w:rsidP="00331370">
            <w:pPr>
              <w:jc w:val="left"/>
            </w:pPr>
            <w:proofErr w:type="gramStart"/>
            <w:r w:rsidRPr="00EF070F">
              <w:rPr>
                <w:rFonts w:hint="eastAsia"/>
              </w:rPr>
              <w:t>丛峰松</w:t>
            </w:r>
            <w:proofErr w:type="gramEnd"/>
            <w:r w:rsidRPr="00EF070F">
              <w:rPr>
                <w:rFonts w:hint="eastAsia"/>
              </w:rPr>
              <w:t>、郑有丽</w:t>
            </w:r>
          </w:p>
        </w:tc>
        <w:tc>
          <w:tcPr>
            <w:tcW w:w="2095" w:type="dxa"/>
            <w:gridSpan w:val="2"/>
            <w:vAlign w:val="center"/>
          </w:tcPr>
          <w:p w:rsidR="001D0BF5" w:rsidRPr="00331370" w:rsidRDefault="001D0BF5" w:rsidP="00331370">
            <w:pPr>
              <w:jc w:val="left"/>
            </w:pPr>
            <w:r w:rsidRPr="00331370">
              <w:rPr>
                <w:rFonts w:hint="eastAsia"/>
              </w:rPr>
              <w:t>电邮、电话</w:t>
            </w:r>
          </w:p>
          <w:p w:rsidR="001D0BF5" w:rsidRPr="00331370" w:rsidRDefault="001D0BF5" w:rsidP="00331370">
            <w:pPr>
              <w:jc w:val="left"/>
            </w:pPr>
            <w:r w:rsidRPr="00331370">
              <w:rPr>
                <w:rFonts w:hint="eastAsia"/>
              </w:rPr>
              <w:t>（</w:t>
            </w:r>
            <w:r w:rsidRPr="00331370">
              <w:rPr>
                <w:rFonts w:hint="eastAsia"/>
              </w:rPr>
              <w:t>email&amp; phone</w:t>
            </w:r>
            <w:r w:rsidRPr="00331370">
              <w:rPr>
                <w:rFonts w:hint="eastAsia"/>
              </w:rPr>
              <w:t>）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EF070F" w:rsidRDefault="00AC5B84" w:rsidP="007C626D">
            <w:pPr>
              <w:jc w:val="center"/>
            </w:pPr>
            <w:hyperlink r:id="rId7" w:history="1">
              <w:r w:rsidR="00331370" w:rsidRPr="00EF070F">
                <w:rPr>
                  <w:rFonts w:hint="eastAsia"/>
                </w:rPr>
                <w:t>fscong@sjtu.edu.cn</w:t>
              </w:r>
            </w:hyperlink>
            <w:r w:rsidR="00331370" w:rsidRPr="00EF070F">
              <w:rPr>
                <w:rFonts w:hint="eastAsia"/>
              </w:rPr>
              <w:t>、</w:t>
            </w:r>
            <w:r w:rsidR="00331370" w:rsidRPr="00EF070F">
              <w:rPr>
                <w:rFonts w:hint="eastAsia"/>
              </w:rPr>
              <w:t>zylji@sjtu.edu.cn</w:t>
            </w:r>
          </w:p>
        </w:tc>
      </w:tr>
      <w:tr w:rsidR="001D0BF5" w:rsidTr="00565461">
        <w:trPr>
          <w:gridAfter w:val="1"/>
          <w:wAfter w:w="10" w:type="dxa"/>
        </w:trPr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办公时间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Office Time</w:t>
            </w:r>
            <w:r>
              <w:rPr>
                <w:rFonts w:hint="eastAsia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:rsidR="001D0BF5" w:rsidRPr="00EF070F" w:rsidRDefault="00331370" w:rsidP="00331370">
            <w:pPr>
              <w:jc w:val="left"/>
            </w:pPr>
            <w:r w:rsidRPr="00EF070F">
              <w:rPr>
                <w:rFonts w:hint="eastAsia"/>
              </w:rPr>
              <w:t>8:30</w:t>
            </w:r>
            <w:r w:rsidRPr="00EF070F">
              <w:t>—</w:t>
            </w:r>
            <w:r w:rsidRPr="00EF070F">
              <w:rPr>
                <w:rFonts w:hint="eastAsia"/>
              </w:rPr>
              <w:t>5:00</w:t>
            </w:r>
          </w:p>
        </w:tc>
        <w:tc>
          <w:tcPr>
            <w:tcW w:w="2095" w:type="dxa"/>
            <w:gridSpan w:val="2"/>
            <w:vAlign w:val="center"/>
          </w:tcPr>
          <w:p w:rsidR="001D0BF5" w:rsidRPr="00331370" w:rsidRDefault="001D0BF5" w:rsidP="00331370">
            <w:pPr>
              <w:jc w:val="left"/>
            </w:pPr>
            <w:r w:rsidRPr="00331370">
              <w:rPr>
                <w:rFonts w:hint="eastAsia"/>
              </w:rPr>
              <w:t>办公地点</w:t>
            </w:r>
          </w:p>
          <w:p w:rsidR="001D0BF5" w:rsidRPr="00331370" w:rsidRDefault="001D0BF5" w:rsidP="00331370">
            <w:pPr>
              <w:jc w:val="left"/>
            </w:pPr>
            <w:r w:rsidRPr="00331370">
              <w:rPr>
                <w:rFonts w:hint="eastAsia"/>
              </w:rPr>
              <w:t>（</w:t>
            </w:r>
            <w:r w:rsidRPr="00331370">
              <w:rPr>
                <w:rFonts w:hint="eastAsia"/>
              </w:rPr>
              <w:t>Office Location</w:t>
            </w:r>
            <w:r w:rsidRPr="00331370">
              <w:rPr>
                <w:rFonts w:hint="eastAsia"/>
              </w:rPr>
              <w:t>）</w:t>
            </w:r>
          </w:p>
        </w:tc>
        <w:tc>
          <w:tcPr>
            <w:tcW w:w="2633" w:type="dxa"/>
            <w:gridSpan w:val="2"/>
            <w:vAlign w:val="center"/>
          </w:tcPr>
          <w:p w:rsidR="001D0BF5" w:rsidRPr="00EF070F" w:rsidRDefault="00331370" w:rsidP="00331370">
            <w:pPr>
              <w:jc w:val="center"/>
            </w:pPr>
            <w:r w:rsidRPr="00EF070F">
              <w:rPr>
                <w:rFonts w:hint="eastAsia"/>
              </w:rPr>
              <w:t>生物药学楼</w:t>
            </w:r>
            <w:r w:rsidRPr="00EF070F">
              <w:rPr>
                <w:rFonts w:hint="eastAsia"/>
              </w:rPr>
              <w:t>4-316</w:t>
            </w:r>
          </w:p>
        </w:tc>
      </w:tr>
      <w:tr w:rsidR="001D0BF5" w:rsidTr="00565461">
        <w:tc>
          <w:tcPr>
            <w:tcW w:w="1805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331370" w:rsidRDefault="00331370" w:rsidP="00331370">
            <w:pPr>
              <w:jc w:val="left"/>
              <w:rPr>
                <w:rFonts w:ascii="楷体_GB2312" w:eastAsia="楷体_GB2312"/>
                <w:sz w:val="24"/>
              </w:rPr>
            </w:pPr>
            <w:r w:rsidRPr="00331370">
              <w:rPr>
                <w:rFonts w:ascii="楷体_GB2312" w:eastAsia="楷体_GB2312" w:hint="eastAsia"/>
                <w:sz w:val="24"/>
              </w:rPr>
              <w:t>无</w:t>
            </w:r>
          </w:p>
        </w:tc>
      </w:tr>
      <w:tr w:rsidR="001D0BF5" w:rsidTr="00565461">
        <w:trPr>
          <w:trHeight w:val="1728"/>
        </w:trPr>
        <w:tc>
          <w:tcPr>
            <w:tcW w:w="1805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EF070F" w:rsidP="001D0B19">
            <w:r>
              <w:rPr>
                <w:rFonts w:hint="eastAsia"/>
              </w:rPr>
              <w:t>基础生物化学实验</w:t>
            </w:r>
            <w:r w:rsidRPr="00EF070F">
              <w:rPr>
                <w:rFonts w:hint="eastAsia"/>
              </w:rPr>
              <w:t>是训练学生基本的生化实验方法和技术</w:t>
            </w:r>
            <w:r w:rsidR="001117F5">
              <w:rPr>
                <w:rFonts w:hint="eastAsia"/>
              </w:rPr>
              <w:t>，熟练掌握常用生物大分子的定性定量分析法，常规的生物分子提取分离纯化鉴定</w:t>
            </w:r>
            <w:r w:rsidRPr="00EF070F">
              <w:rPr>
                <w:rFonts w:hint="eastAsia"/>
              </w:rPr>
              <w:t>技术，酶动力学的基础性研究常识，培养学生开拓创新能力，实验设计</w:t>
            </w:r>
            <w:r w:rsidR="001D0B19">
              <w:rPr>
                <w:rFonts w:hint="eastAsia"/>
              </w:rPr>
              <w:t>能力</w:t>
            </w:r>
            <w:r w:rsidRPr="00EF070F">
              <w:rPr>
                <w:rFonts w:hint="eastAsia"/>
              </w:rPr>
              <w:t>，以及</w:t>
            </w:r>
            <w:r w:rsidR="006B61CC">
              <w:rPr>
                <w:rFonts w:hint="eastAsia"/>
              </w:rPr>
              <w:t>科学论文写作能力</w:t>
            </w:r>
            <w:r w:rsidRPr="00EF070F">
              <w:rPr>
                <w:rFonts w:hint="eastAsia"/>
              </w:rPr>
              <w:t>。</w:t>
            </w:r>
          </w:p>
        </w:tc>
      </w:tr>
      <w:tr w:rsidR="001D0BF5" w:rsidTr="00565461">
        <w:trPr>
          <w:trHeight w:val="2122"/>
        </w:trPr>
        <w:tc>
          <w:tcPr>
            <w:tcW w:w="1805" w:type="dxa"/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lastRenderedPageBreak/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1D0BF5" w:rsidRPr="001D0BF5" w:rsidRDefault="00445357" w:rsidP="006B61CC">
            <w:pPr>
              <w:jc w:val="left"/>
            </w:pPr>
            <w:r w:rsidRPr="00445357">
              <w:t xml:space="preserve">Basic biochemistry experiment </w:t>
            </w:r>
            <w:r>
              <w:rPr>
                <w:rFonts w:hint="eastAsia"/>
              </w:rPr>
              <w:t>aims</w:t>
            </w:r>
            <w:r w:rsidRPr="00445357">
              <w:t xml:space="preserve"> to train students the basic biochemical experiment method and technology, </w:t>
            </w:r>
            <w:r w:rsidR="006B61CC">
              <w:rPr>
                <w:rFonts w:hint="eastAsia"/>
              </w:rPr>
              <w:t xml:space="preserve">make them </w:t>
            </w:r>
            <w:r w:rsidRPr="00445357">
              <w:t xml:space="preserve">master </w:t>
            </w:r>
            <w:r w:rsidRPr="00445357">
              <w:rPr>
                <w:rFonts w:hint="eastAsia"/>
              </w:rPr>
              <w:t xml:space="preserve">the </w:t>
            </w:r>
            <w:r w:rsidRPr="00445357">
              <w:t>qualitative and quantitative analysis</w:t>
            </w:r>
            <w:r>
              <w:rPr>
                <w:rFonts w:hint="eastAsia"/>
              </w:rPr>
              <w:t xml:space="preserve"> of </w:t>
            </w:r>
            <w:r w:rsidRPr="00445357">
              <w:t>commonly used</w:t>
            </w:r>
            <w:r>
              <w:rPr>
                <w:rFonts w:hint="eastAsia"/>
              </w:rPr>
              <w:t xml:space="preserve"> biological macromolecules</w:t>
            </w:r>
            <w:r w:rsidRPr="00445357">
              <w:t xml:space="preserve"> </w:t>
            </w:r>
            <w:r>
              <w:rPr>
                <w:rFonts w:hint="eastAsia"/>
              </w:rPr>
              <w:t xml:space="preserve">, </w:t>
            </w:r>
            <w:r w:rsidRPr="00445357">
              <w:t>the conventional extraction</w:t>
            </w:r>
            <w:r>
              <w:rPr>
                <w:rFonts w:hint="eastAsia"/>
              </w:rPr>
              <w:t>,</w:t>
            </w:r>
            <w:r w:rsidRPr="00445357">
              <w:t xml:space="preserve"> isolation</w:t>
            </w:r>
            <w:r w:rsidR="001117F5">
              <w:rPr>
                <w:rFonts w:hint="eastAsia"/>
              </w:rPr>
              <w:t xml:space="preserve">, </w:t>
            </w:r>
            <w:r w:rsidRPr="00445357">
              <w:t>identification</w:t>
            </w:r>
            <w:r>
              <w:rPr>
                <w:rFonts w:hint="eastAsia"/>
              </w:rPr>
              <w:t xml:space="preserve"> </w:t>
            </w:r>
            <w:r w:rsidR="001117F5">
              <w:rPr>
                <w:rFonts w:hint="eastAsia"/>
              </w:rPr>
              <w:t xml:space="preserve">and purification </w:t>
            </w:r>
            <w:r w:rsidRPr="00445357">
              <w:t xml:space="preserve">of </w:t>
            </w:r>
            <w:r w:rsidR="001117F5">
              <w:t>bio</w:t>
            </w:r>
            <w:r w:rsidR="001117F5">
              <w:rPr>
                <w:rFonts w:hint="eastAsia"/>
              </w:rPr>
              <w:t xml:space="preserve">active compounds and </w:t>
            </w:r>
            <w:r w:rsidR="001117F5" w:rsidRPr="00445357">
              <w:t>the</w:t>
            </w:r>
            <w:r w:rsidR="001117F5">
              <w:rPr>
                <w:rFonts w:hint="eastAsia"/>
              </w:rPr>
              <w:t xml:space="preserve"> basic</w:t>
            </w:r>
            <w:r w:rsidR="001117F5" w:rsidRPr="00445357">
              <w:t xml:space="preserve"> knowledge </w:t>
            </w:r>
            <w:r w:rsidR="001117F5">
              <w:rPr>
                <w:rFonts w:hint="eastAsia"/>
              </w:rPr>
              <w:t xml:space="preserve">of </w:t>
            </w:r>
            <w:r w:rsidRPr="00445357">
              <w:t xml:space="preserve">enzyme kinetics, </w:t>
            </w:r>
            <w:r w:rsidR="006B61CC">
              <w:rPr>
                <w:rFonts w:hint="eastAsia"/>
              </w:rPr>
              <w:t>cultivate them</w:t>
            </w:r>
            <w:r w:rsidRPr="00445357">
              <w:t xml:space="preserve"> innovative ability, experimental design </w:t>
            </w:r>
            <w:r w:rsidR="006B61CC">
              <w:rPr>
                <w:rFonts w:hint="eastAsia"/>
              </w:rPr>
              <w:t xml:space="preserve">ability and </w:t>
            </w:r>
            <w:r w:rsidR="006B61CC">
              <w:rPr>
                <w:rStyle w:val="high-light-bg4"/>
                <w:rFonts w:ascii="Arial" w:hAnsi="Arial" w:cs="Arial" w:hint="eastAsia"/>
              </w:rPr>
              <w:t>w</w:t>
            </w:r>
            <w:r w:rsidR="006B61CC">
              <w:rPr>
                <w:rStyle w:val="high-light-bg4"/>
                <w:rFonts w:ascii="Arial" w:hAnsi="Arial" w:cs="Arial"/>
              </w:rPr>
              <w:t>riting ability of scientific paper</w:t>
            </w:r>
            <w:r w:rsidRPr="00445357">
              <w:t>.</w:t>
            </w:r>
          </w:p>
        </w:tc>
      </w:tr>
      <w:tr w:rsidR="000A548F" w:rsidTr="00565461">
        <w:trPr>
          <w:trHeight w:val="557"/>
        </w:trPr>
        <w:tc>
          <w:tcPr>
            <w:tcW w:w="9323" w:type="dxa"/>
            <w:gridSpan w:val="8"/>
            <w:vAlign w:val="center"/>
          </w:tcPr>
          <w:p w:rsidR="000A548F" w:rsidRPr="001D0BF5" w:rsidRDefault="000A548F" w:rsidP="00F97F45">
            <w:r w:rsidRPr="001D0BF5">
              <w:rPr>
                <w:rFonts w:hint="eastAsia"/>
              </w:rPr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:rsidTr="00565461">
        <w:trPr>
          <w:trHeight w:val="2265"/>
        </w:trPr>
        <w:tc>
          <w:tcPr>
            <w:tcW w:w="1805" w:type="dxa"/>
            <w:vAlign w:val="center"/>
          </w:tcPr>
          <w:p w:rsidR="001D0BF5" w:rsidRPr="00EF070F" w:rsidRDefault="0074127F" w:rsidP="007C626D">
            <w:pPr>
              <w:jc w:val="left"/>
              <w:rPr>
                <w:rFonts w:ascii="楷体_GB2312" w:eastAsia="楷体_GB2312"/>
                <w:sz w:val="24"/>
              </w:rPr>
            </w:pPr>
            <w:r w:rsidRPr="00EF070F">
              <w:rPr>
                <w:rFonts w:ascii="楷体_GB2312" w:eastAsia="楷体_GB2312" w:hint="eastAsia"/>
                <w:sz w:val="24"/>
              </w:rPr>
              <w:t>*</w:t>
            </w:r>
            <w:r w:rsidR="001D0BF5" w:rsidRPr="00EF070F">
              <w:rPr>
                <w:rFonts w:ascii="楷体_GB2312" w:eastAsia="楷体_GB2312" w:hint="eastAsia"/>
                <w:sz w:val="24"/>
              </w:rPr>
              <w:t>学习目标(Learning Outcomes)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56"/>
              <w:gridCol w:w="2837"/>
              <w:gridCol w:w="1134"/>
              <w:gridCol w:w="1134"/>
              <w:gridCol w:w="1701"/>
            </w:tblGrid>
            <w:tr w:rsidR="00D42B5E" w:rsidRPr="00657776" w:rsidTr="00D42B5E">
              <w:tc>
                <w:tcPr>
                  <w:tcW w:w="3293" w:type="dxa"/>
                  <w:gridSpan w:val="2"/>
                </w:tcPr>
                <w:p w:rsidR="00D42B5E" w:rsidRPr="00657776" w:rsidRDefault="00D42B5E" w:rsidP="00D669BC"/>
              </w:tc>
              <w:tc>
                <w:tcPr>
                  <w:tcW w:w="1134" w:type="dxa"/>
                </w:tcPr>
                <w:p w:rsidR="00D42B5E" w:rsidRPr="00657776" w:rsidRDefault="00D42B5E" w:rsidP="00D669BC">
                  <w:r>
                    <w:rPr>
                      <w:rFonts w:hint="eastAsia"/>
                    </w:rPr>
                    <w:t>实验操作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>
                    <w:rPr>
                      <w:rFonts w:hint="eastAsia"/>
                    </w:rPr>
                    <w:t>实验报告</w:t>
                  </w:r>
                </w:p>
              </w:tc>
              <w:tc>
                <w:tcPr>
                  <w:tcW w:w="1701" w:type="dxa"/>
                </w:tcPr>
                <w:p w:rsidR="00D42B5E" w:rsidRPr="008616B8" w:rsidRDefault="00D42B5E" w:rsidP="00D669BC">
                  <w:pPr>
                    <w:rPr>
                      <w:szCs w:val="21"/>
                    </w:rPr>
                  </w:pPr>
                  <w:r w:rsidRPr="008616B8">
                    <w:rPr>
                      <w:rFonts w:hint="eastAsia"/>
                      <w:szCs w:val="21"/>
                    </w:rPr>
                    <w:t>课堂整体贡献度</w:t>
                  </w:r>
                </w:p>
              </w:tc>
            </w:tr>
            <w:tr w:rsidR="00D42B5E" w:rsidRPr="00657776" w:rsidTr="00D42B5E">
              <w:tc>
                <w:tcPr>
                  <w:tcW w:w="456" w:type="dxa"/>
                </w:tcPr>
                <w:p w:rsidR="00D42B5E" w:rsidRPr="00657776" w:rsidRDefault="00D42B5E" w:rsidP="00D669BC">
                  <w:r>
                    <w:rPr>
                      <w:rFonts w:hint="eastAsia"/>
                    </w:rPr>
                    <w:t>知识</w:t>
                  </w: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>
                    <w:rPr>
                      <w:rFonts w:hint="eastAsia"/>
                    </w:rPr>
                    <w:t>知识体系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 w:val="restart"/>
                </w:tcPr>
                <w:p w:rsidR="00D42B5E" w:rsidRPr="00657776" w:rsidRDefault="00D42B5E" w:rsidP="00D669BC">
                  <w:pPr>
                    <w:rPr>
                      <w:kern w:val="0"/>
                    </w:rPr>
                  </w:pPr>
                  <w:r w:rsidRPr="00657776">
                    <w:rPr>
                      <w:rFonts w:hint="eastAsia"/>
                      <w:kern w:val="0"/>
                    </w:rPr>
                    <w:t>能力</w:t>
                  </w: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kern w:val="0"/>
                    </w:rPr>
                    <w:t>清</w:t>
                  </w:r>
                  <w:r w:rsidRPr="00657776">
                    <w:rPr>
                      <w:rFonts w:hint="eastAsia"/>
                      <w:kern w:val="0"/>
                    </w:rPr>
                    <w:t>晰</w:t>
                  </w:r>
                  <w:r w:rsidRPr="00657776">
                    <w:rPr>
                      <w:kern w:val="0"/>
                    </w:rPr>
                    <w:t>思</w:t>
                  </w:r>
                  <w:r w:rsidRPr="00657776">
                    <w:rPr>
                      <w:rFonts w:hint="eastAsia"/>
                      <w:kern w:val="0"/>
                    </w:rPr>
                    <w:t>考</w:t>
                  </w:r>
                  <w:r w:rsidRPr="00657776">
                    <w:rPr>
                      <w:kern w:val="0"/>
                    </w:rPr>
                    <w:t>和</w:t>
                  </w:r>
                  <w:r w:rsidRPr="00657776">
                    <w:rPr>
                      <w:rFonts w:hint="eastAsia"/>
                      <w:kern w:val="0"/>
                    </w:rPr>
                    <w:t>用语言文字准确</w:t>
                  </w:r>
                  <w:r w:rsidRPr="00657776">
                    <w:rPr>
                      <w:kern w:val="0"/>
                    </w:rPr>
                    <w:t>表达的能力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/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>
                  <w:pPr>
                    <w:rPr>
                      <w:kern w:val="0"/>
                    </w:rPr>
                  </w:pP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  <w:kern w:val="0"/>
                    </w:rPr>
                    <w:t>发现、分析和解决问题的能力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>
                  <w:pPr>
                    <w:rPr>
                      <w:kern w:val="0"/>
                    </w:rPr>
                  </w:pP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  <w:kern w:val="0"/>
                    </w:rPr>
                    <w:t>批判性思考和创造性工作的能力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>
                  <w:pPr>
                    <w:rPr>
                      <w:kern w:val="0"/>
                    </w:rPr>
                  </w:pP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kern w:val="0"/>
                    </w:rPr>
                    <w:t>与</w:t>
                  </w:r>
                  <w:r w:rsidRPr="00657776">
                    <w:rPr>
                      <w:rFonts w:hint="eastAsia"/>
                      <w:kern w:val="0"/>
                    </w:rPr>
                    <w:t>不同类型的</w:t>
                  </w:r>
                  <w:r w:rsidRPr="00657776">
                    <w:rPr>
                      <w:kern w:val="0"/>
                    </w:rPr>
                    <w:t>人合作</w:t>
                  </w:r>
                  <w:r w:rsidRPr="00657776">
                    <w:rPr>
                      <w:rFonts w:hint="eastAsia"/>
                      <w:kern w:val="0"/>
                    </w:rPr>
                    <w:t>共事</w:t>
                  </w:r>
                  <w:r w:rsidRPr="00657776">
                    <w:rPr>
                      <w:kern w:val="0"/>
                    </w:rPr>
                    <w:t>的能力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/>
              </w:tc>
              <w:tc>
                <w:tcPr>
                  <w:tcW w:w="1701" w:type="dxa"/>
                </w:tcPr>
                <w:p w:rsidR="00D42B5E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>
                  <w:pPr>
                    <w:rPr>
                      <w:kern w:val="0"/>
                    </w:rPr>
                  </w:pP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  <w:kern w:val="0"/>
                    </w:rPr>
                    <w:t>外语的应用能力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/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/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>
                  <w:pPr>
                    <w:rPr>
                      <w:kern w:val="0"/>
                    </w:rPr>
                  </w:pP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  <w:kern w:val="0"/>
                    </w:rPr>
                    <w:t>终生学习的能力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/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</w:rPr>
                    <w:t>获取整理信息的能力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/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 w:val="restart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</w:rPr>
                    <w:t>素质</w:t>
                  </w: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kern w:val="0"/>
                    </w:rPr>
                    <w:t>志存高远</w:t>
                  </w:r>
                  <w:r w:rsidRPr="00657776">
                    <w:rPr>
                      <w:rFonts w:hint="eastAsia"/>
                      <w:kern w:val="0"/>
                    </w:rPr>
                    <w:t>、意志坚强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/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/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  <w:kern w:val="0"/>
                    </w:rPr>
                    <w:t>刻苦务实、精勤进取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/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/>
              </w:tc>
              <w:tc>
                <w:tcPr>
                  <w:tcW w:w="2837" w:type="dxa"/>
                </w:tcPr>
                <w:p w:rsidR="00445357" w:rsidRPr="00445357" w:rsidRDefault="00D42B5E" w:rsidP="00D669BC">
                  <w:pPr>
                    <w:rPr>
                      <w:kern w:val="0"/>
                    </w:rPr>
                  </w:pPr>
                  <w:r w:rsidRPr="00657776">
                    <w:rPr>
                      <w:kern w:val="0"/>
                    </w:rPr>
                    <w:t>身心和谐</w:t>
                  </w:r>
                  <w:r w:rsidRPr="00657776">
                    <w:rPr>
                      <w:rFonts w:hint="eastAsia"/>
                      <w:kern w:val="0"/>
                    </w:rPr>
                    <w:t>、视野开阔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/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  <w:tr w:rsidR="00D42B5E" w:rsidTr="00D42B5E">
              <w:tc>
                <w:tcPr>
                  <w:tcW w:w="456" w:type="dxa"/>
                  <w:vMerge/>
                </w:tcPr>
                <w:p w:rsidR="00D42B5E" w:rsidRPr="00657776" w:rsidRDefault="00D42B5E" w:rsidP="00D669BC">
                  <w:pPr>
                    <w:pStyle w:val="2"/>
                  </w:pPr>
                </w:p>
              </w:tc>
              <w:tc>
                <w:tcPr>
                  <w:tcW w:w="2837" w:type="dxa"/>
                </w:tcPr>
                <w:p w:rsidR="00D42B5E" w:rsidRPr="00657776" w:rsidRDefault="00D42B5E" w:rsidP="00D669BC">
                  <w:r w:rsidRPr="00657776">
                    <w:rPr>
                      <w:rFonts w:hint="eastAsia"/>
                      <w:kern w:val="0"/>
                    </w:rPr>
                    <w:t>思维敏捷、乐于创新</w:t>
                  </w:r>
                </w:p>
              </w:tc>
              <w:tc>
                <w:tcPr>
                  <w:tcW w:w="1134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√√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42B5E" w:rsidRPr="00657776" w:rsidRDefault="00D42B5E" w:rsidP="00D669BC"/>
              </w:tc>
              <w:tc>
                <w:tcPr>
                  <w:tcW w:w="1701" w:type="dxa"/>
                </w:tcPr>
                <w:p w:rsidR="00D42B5E" w:rsidRPr="00657776" w:rsidRDefault="00D42B5E" w:rsidP="00D669BC">
                  <w:r w:rsidRPr="00E941CD">
                    <w:rPr>
                      <w:rFonts w:ascii="宋体" w:hAnsi="宋体" w:cs="Symeteo" w:hint="eastAsia"/>
                      <w:bCs/>
                      <w:szCs w:val="21"/>
                    </w:rPr>
                    <w:t>√</w:t>
                  </w:r>
                </w:p>
              </w:tc>
            </w:tr>
          </w:tbl>
          <w:p w:rsidR="001D0BF5" w:rsidRPr="00EF070F" w:rsidRDefault="00EF070F" w:rsidP="00EF070F">
            <w:pPr>
              <w:tabs>
                <w:tab w:val="left" w:pos="720"/>
              </w:tabs>
              <w:autoSpaceDE w:val="0"/>
              <w:autoSpaceDN w:val="0"/>
              <w:adjustRightInd w:val="0"/>
              <w:ind w:left="352" w:right="18" w:hanging="180"/>
              <w:jc w:val="left"/>
              <w:rPr>
                <w:rFonts w:ascii="微软雅黑" w:eastAsia="微软雅黑" w:cs="微软雅黑"/>
                <w:color w:val="333333"/>
                <w:kern w:val="0"/>
                <w:szCs w:val="21"/>
                <w:lang w:val="zh-CN"/>
              </w:rPr>
            </w:pPr>
            <w:r>
              <w:tab/>
            </w:r>
            <w:r w:rsidRPr="00E941CD">
              <w:rPr>
                <w:rFonts w:ascii="宋体" w:hAnsi="宋体" w:cs="Symeteo" w:hint="eastAsia"/>
                <w:bCs/>
                <w:szCs w:val="21"/>
              </w:rPr>
              <w:t>注：</w:t>
            </w:r>
            <w:r w:rsidRPr="00E941CD">
              <w:rPr>
                <w:rFonts w:ascii="宋体" w:hAnsi="宋体" w:cs="Symeteo"/>
                <w:bCs/>
                <w:szCs w:val="21"/>
              </w:rPr>
              <w:t>“</w:t>
            </w:r>
            <w:r w:rsidRPr="00E941CD">
              <w:rPr>
                <w:rFonts w:ascii="宋体" w:hAnsi="宋体" w:cs="Symeteo" w:hint="eastAsia"/>
                <w:bCs/>
                <w:szCs w:val="21"/>
              </w:rPr>
              <w:t>√</w:t>
            </w:r>
            <w:r w:rsidRPr="00E941CD">
              <w:rPr>
                <w:rFonts w:ascii="宋体" w:hAnsi="宋体" w:cs="Symeteo"/>
                <w:bCs/>
                <w:szCs w:val="21"/>
              </w:rPr>
              <w:t>”</w:t>
            </w:r>
            <w:r w:rsidRPr="00E941CD">
              <w:rPr>
                <w:rFonts w:ascii="宋体" w:hAnsi="宋体" w:cs="Symeteo" w:hint="eastAsia"/>
                <w:bCs/>
                <w:szCs w:val="21"/>
              </w:rPr>
              <w:t>的数量从１－３，代表贡献的大小。</w:t>
            </w:r>
          </w:p>
        </w:tc>
      </w:tr>
      <w:tr w:rsidR="000A548F" w:rsidTr="00565461">
        <w:tc>
          <w:tcPr>
            <w:tcW w:w="1805" w:type="dxa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1A7AA9">
              <w:rPr>
                <w:rFonts w:hint="eastAsia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&amp;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a5"/>
              <w:tblW w:w="6878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456"/>
              <w:gridCol w:w="687"/>
              <w:gridCol w:w="1072"/>
              <w:gridCol w:w="1355"/>
              <w:gridCol w:w="1146"/>
              <w:gridCol w:w="1162"/>
            </w:tblGrid>
            <w:tr w:rsidR="000A548F" w:rsidRPr="007913B0" w:rsidTr="001A7AA9">
              <w:tc>
                <w:tcPr>
                  <w:tcW w:w="1456" w:type="dxa"/>
                </w:tcPr>
                <w:p w:rsidR="000A548F" w:rsidRPr="007913B0" w:rsidRDefault="000A548F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教学内容</w:t>
                  </w:r>
                </w:p>
              </w:tc>
              <w:tc>
                <w:tcPr>
                  <w:tcW w:w="687" w:type="dxa"/>
                </w:tcPr>
                <w:p w:rsidR="000A548F" w:rsidRPr="007913B0" w:rsidRDefault="000A548F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学时</w:t>
                  </w:r>
                </w:p>
              </w:tc>
              <w:tc>
                <w:tcPr>
                  <w:tcW w:w="1072" w:type="dxa"/>
                </w:tcPr>
                <w:p w:rsidR="000A548F" w:rsidRPr="007913B0" w:rsidRDefault="000A548F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教学方式</w:t>
                  </w:r>
                </w:p>
              </w:tc>
              <w:tc>
                <w:tcPr>
                  <w:tcW w:w="1355" w:type="dxa"/>
                </w:tcPr>
                <w:p w:rsidR="000A548F" w:rsidRPr="007913B0" w:rsidRDefault="000A548F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作业及要求</w:t>
                  </w:r>
                </w:p>
              </w:tc>
              <w:tc>
                <w:tcPr>
                  <w:tcW w:w="1146" w:type="dxa"/>
                </w:tcPr>
                <w:p w:rsidR="000A548F" w:rsidRPr="007913B0" w:rsidRDefault="000A548F" w:rsidP="007C626D">
                  <w:pPr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基本要求</w:t>
                  </w:r>
                </w:p>
              </w:tc>
              <w:tc>
                <w:tcPr>
                  <w:tcW w:w="1162" w:type="dxa"/>
                </w:tcPr>
                <w:p w:rsidR="000A548F" w:rsidRPr="007913B0" w:rsidRDefault="00FC687D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考查</w:t>
                  </w:r>
                  <w:r w:rsidR="000A548F"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方式</w:t>
                  </w:r>
                </w:p>
              </w:tc>
            </w:tr>
            <w:tr w:rsidR="000A548F" w:rsidRPr="007913B0" w:rsidTr="001A7AA9">
              <w:tc>
                <w:tcPr>
                  <w:tcW w:w="1456" w:type="dxa"/>
                </w:tcPr>
                <w:p w:rsidR="000A548F" w:rsidRPr="007913B0" w:rsidRDefault="005870D5" w:rsidP="005870D5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实验基础操作规范</w:t>
                  </w:r>
                </w:p>
              </w:tc>
              <w:tc>
                <w:tcPr>
                  <w:tcW w:w="687" w:type="dxa"/>
                </w:tcPr>
                <w:p w:rsidR="000A548F" w:rsidRPr="007913B0" w:rsidRDefault="005870D5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0A548F" w:rsidRPr="007913B0" w:rsidRDefault="001A7AA9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355" w:type="dxa"/>
                </w:tcPr>
                <w:p w:rsidR="000A548F" w:rsidRPr="007913B0" w:rsidRDefault="001A7AA9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146" w:type="dxa"/>
                </w:tcPr>
                <w:p w:rsidR="00802F4C" w:rsidRPr="007913B0" w:rsidRDefault="00802F4C" w:rsidP="00802F4C">
                  <w:pPr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了解实验室基本常识。</w:t>
                  </w:r>
                </w:p>
                <w:p w:rsidR="000A548F" w:rsidRPr="007913B0" w:rsidRDefault="00802F4C" w:rsidP="00802F4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2. </w:t>
                  </w: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掌握生化实验基本操作技术。</w:t>
                  </w:r>
                </w:p>
              </w:tc>
              <w:tc>
                <w:tcPr>
                  <w:tcW w:w="1162" w:type="dxa"/>
                </w:tcPr>
                <w:p w:rsidR="000A548F" w:rsidRPr="007913B0" w:rsidRDefault="001A7AA9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1A7AA9" w:rsidRPr="007913B0" w:rsidTr="001A7AA9">
              <w:tc>
                <w:tcPr>
                  <w:tcW w:w="1456" w:type="dxa"/>
                </w:tcPr>
                <w:p w:rsidR="001A7AA9" w:rsidRPr="007913B0" w:rsidRDefault="001A7AA9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kern w:val="0"/>
                      <w:sz w:val="18"/>
                      <w:szCs w:val="18"/>
                    </w:rPr>
                    <w:t>总糖和还原糖的测定</w:t>
                  </w: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——</w:t>
                  </w: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3</w:t>
                  </w: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，</w:t>
                  </w: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5</w:t>
                  </w: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－二硝基水杨酸法</w:t>
                  </w:r>
                </w:p>
              </w:tc>
              <w:tc>
                <w:tcPr>
                  <w:tcW w:w="687" w:type="dxa"/>
                </w:tcPr>
                <w:p w:rsidR="001A7AA9" w:rsidRPr="007913B0" w:rsidRDefault="001A7AA9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1A7AA9" w:rsidRPr="007913B0" w:rsidRDefault="001A7AA9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355" w:type="dxa"/>
                </w:tcPr>
                <w:p w:rsidR="001A7AA9" w:rsidRPr="001263B7" w:rsidRDefault="001A7AA9" w:rsidP="001263B7">
                  <w:pPr>
                    <w:rPr>
                      <w:kern w:val="0"/>
                      <w:sz w:val="18"/>
                      <w:szCs w:val="18"/>
                    </w:rPr>
                  </w:pPr>
                  <w:r w:rsidRPr="001263B7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146" w:type="dxa"/>
                </w:tcPr>
                <w:p w:rsidR="00802F4C" w:rsidRPr="001263B7" w:rsidRDefault="00802F4C" w:rsidP="001263B7">
                  <w:pPr>
                    <w:rPr>
                      <w:kern w:val="0"/>
                      <w:sz w:val="18"/>
                      <w:szCs w:val="18"/>
                    </w:rPr>
                  </w:pPr>
                  <w:r w:rsidRPr="001263B7"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 w:rsidR="00BF7F51">
                    <w:rPr>
                      <w:rFonts w:hint="eastAsia"/>
                      <w:kern w:val="0"/>
                      <w:sz w:val="18"/>
                      <w:szCs w:val="18"/>
                    </w:rPr>
                    <w:t>了解</w:t>
                  </w:r>
                  <w:r w:rsidRPr="001263B7">
                    <w:rPr>
                      <w:rFonts w:hint="eastAsia"/>
                      <w:kern w:val="0"/>
                      <w:sz w:val="18"/>
                      <w:szCs w:val="18"/>
                    </w:rPr>
                    <w:t>还原糖和总糖的测定原理。</w:t>
                  </w:r>
                </w:p>
                <w:p w:rsidR="001A7AA9" w:rsidRPr="001263B7" w:rsidRDefault="00802F4C" w:rsidP="001263B7">
                  <w:pPr>
                    <w:rPr>
                      <w:kern w:val="0"/>
                      <w:sz w:val="18"/>
                      <w:szCs w:val="18"/>
                    </w:rPr>
                  </w:pPr>
                  <w:r w:rsidRPr="001263B7"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2. </w:t>
                  </w:r>
                  <w:r w:rsidRPr="001263B7">
                    <w:rPr>
                      <w:rFonts w:hint="eastAsia"/>
                      <w:kern w:val="0"/>
                      <w:sz w:val="18"/>
                      <w:szCs w:val="18"/>
                    </w:rPr>
                    <w:t>学习用比色法测定还原糖的方法。</w:t>
                  </w:r>
                </w:p>
              </w:tc>
              <w:tc>
                <w:tcPr>
                  <w:tcW w:w="1162" w:type="dxa"/>
                </w:tcPr>
                <w:p w:rsidR="001A7AA9" w:rsidRPr="007913B0" w:rsidRDefault="001A7AA9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EA1EEA" w:rsidRPr="007913B0" w:rsidTr="001A7AA9">
              <w:tc>
                <w:tcPr>
                  <w:tcW w:w="1456" w:type="dxa"/>
                </w:tcPr>
                <w:p w:rsidR="00EA1EEA" w:rsidRPr="007913B0" w:rsidRDefault="001263B7" w:rsidP="001263B7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不同蛋白质的定量测定方法</w:t>
                  </w: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lastRenderedPageBreak/>
                    <w:t>比较</w:t>
                  </w:r>
                </w:p>
              </w:tc>
              <w:tc>
                <w:tcPr>
                  <w:tcW w:w="687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355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146" w:type="dxa"/>
                </w:tcPr>
                <w:p w:rsidR="00892C4E" w:rsidRPr="00892C4E" w:rsidRDefault="00892C4E" w:rsidP="00892C4E">
                  <w:pPr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 w:rsidRPr="00892C4E">
                    <w:rPr>
                      <w:rFonts w:hint="eastAsia"/>
                      <w:kern w:val="0"/>
                      <w:sz w:val="18"/>
                      <w:szCs w:val="18"/>
                    </w:rPr>
                    <w:t>了解紫外吸收法测定</w:t>
                  </w:r>
                  <w:r w:rsidRPr="00892C4E">
                    <w:rPr>
                      <w:rFonts w:hint="eastAsia"/>
                      <w:kern w:val="0"/>
                      <w:sz w:val="18"/>
                      <w:szCs w:val="18"/>
                    </w:rPr>
                    <w:lastRenderedPageBreak/>
                    <w:t>蛋白质含量的原理。</w:t>
                  </w:r>
                </w:p>
                <w:p w:rsidR="005902D9" w:rsidRPr="00892C4E" w:rsidRDefault="00892C4E" w:rsidP="005902D9">
                  <w:pPr>
                    <w:rPr>
                      <w:rFonts w:ascii="楷体_GB2312" w:eastAsia="楷体_GB2312"/>
                      <w:sz w:val="24"/>
                    </w:rPr>
                  </w:pPr>
                  <w:r w:rsidRPr="00892C4E">
                    <w:rPr>
                      <w:rFonts w:hint="eastAsia"/>
                      <w:kern w:val="0"/>
                      <w:sz w:val="18"/>
                      <w:szCs w:val="18"/>
                    </w:rPr>
                    <w:t>2.</w:t>
                  </w:r>
                  <w:r w:rsidRPr="00892C4E">
                    <w:rPr>
                      <w:rFonts w:hint="eastAsia"/>
                      <w:kern w:val="0"/>
                      <w:sz w:val="18"/>
                      <w:szCs w:val="18"/>
                    </w:rPr>
                    <w:t>学习双缩</w:t>
                  </w:r>
                  <w:proofErr w:type="gramStart"/>
                  <w:r w:rsidRPr="00892C4E">
                    <w:rPr>
                      <w:rFonts w:hint="eastAsia"/>
                      <w:kern w:val="0"/>
                      <w:sz w:val="18"/>
                      <w:szCs w:val="18"/>
                    </w:rPr>
                    <w:t>脲</w:t>
                  </w:r>
                  <w:proofErr w:type="gramEnd"/>
                  <w:r w:rsidRPr="00892C4E">
                    <w:rPr>
                      <w:rFonts w:hint="eastAsia"/>
                      <w:kern w:val="0"/>
                      <w:sz w:val="18"/>
                      <w:szCs w:val="18"/>
                    </w:rPr>
                    <w:t>法测定蛋白质的原理和方法</w:t>
                  </w:r>
                  <w:r w:rsidRPr="00306EF9">
                    <w:rPr>
                      <w:rFonts w:ascii="楷体_GB2312" w:eastAsia="楷体_GB2312" w:hint="eastAsia"/>
                      <w:sz w:val="24"/>
                    </w:rPr>
                    <w:t>。</w:t>
                  </w:r>
                </w:p>
              </w:tc>
              <w:tc>
                <w:tcPr>
                  <w:tcW w:w="116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lastRenderedPageBreak/>
                    <w:t>综合</w:t>
                  </w:r>
                </w:p>
              </w:tc>
            </w:tr>
            <w:tr w:rsidR="00EA1EEA" w:rsidRPr="007913B0" w:rsidTr="001A7AA9">
              <w:tc>
                <w:tcPr>
                  <w:tcW w:w="1456" w:type="dxa"/>
                </w:tcPr>
                <w:p w:rsidR="00EA1EEA" w:rsidRPr="007913B0" w:rsidRDefault="001263B7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lastRenderedPageBreak/>
                    <w:t>血清蛋白的分离——聚丙烯酰胺凝胶电泳法</w:t>
                  </w:r>
                </w:p>
              </w:tc>
              <w:tc>
                <w:tcPr>
                  <w:tcW w:w="687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355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146" w:type="dxa"/>
                </w:tcPr>
                <w:p w:rsidR="000E054A" w:rsidRPr="000E054A" w:rsidRDefault="000E054A" w:rsidP="000E054A">
                  <w:pPr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 w:rsidR="00BF7F51">
                    <w:rPr>
                      <w:rFonts w:hint="eastAsia"/>
                      <w:kern w:val="0"/>
                      <w:sz w:val="18"/>
                      <w:szCs w:val="18"/>
                    </w:rPr>
                    <w:t>了解</w:t>
                  </w:r>
                  <w:r w:rsidRPr="000E054A">
                    <w:rPr>
                      <w:rFonts w:hint="eastAsia"/>
                      <w:kern w:val="0"/>
                      <w:sz w:val="18"/>
                      <w:szCs w:val="18"/>
                    </w:rPr>
                    <w:t>聚丙烯酰胺凝胶电泳原理。</w:t>
                  </w:r>
                </w:p>
                <w:p w:rsidR="00EA1EEA" w:rsidRPr="000E054A" w:rsidRDefault="000E054A" w:rsidP="001263B7">
                  <w:pPr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2.</w:t>
                  </w:r>
                  <w:r w:rsidRPr="000E054A">
                    <w:rPr>
                      <w:rFonts w:hint="eastAsia"/>
                      <w:kern w:val="0"/>
                      <w:sz w:val="18"/>
                      <w:szCs w:val="18"/>
                    </w:rPr>
                    <w:t>掌握聚丙烯酰胺凝胶垂直板电泳的操作技术。</w:t>
                  </w:r>
                </w:p>
              </w:tc>
              <w:tc>
                <w:tcPr>
                  <w:tcW w:w="116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EA1EEA" w:rsidRPr="007913B0" w:rsidTr="001A7AA9">
              <w:tc>
                <w:tcPr>
                  <w:tcW w:w="1456" w:type="dxa"/>
                </w:tcPr>
                <w:p w:rsidR="00EA1EEA" w:rsidRPr="007913B0" w:rsidRDefault="001263B7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自由流电泳实验</w:t>
                  </w:r>
                </w:p>
              </w:tc>
              <w:tc>
                <w:tcPr>
                  <w:tcW w:w="687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355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146" w:type="dxa"/>
                </w:tcPr>
                <w:p w:rsidR="00EA1EEA" w:rsidRPr="00892C4E" w:rsidRDefault="00892C4E" w:rsidP="00892C4E">
                  <w:pPr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 w:rsidRPr="00892C4E">
                    <w:rPr>
                      <w:rFonts w:hint="eastAsia"/>
                      <w:kern w:val="0"/>
                      <w:sz w:val="18"/>
                      <w:szCs w:val="18"/>
                    </w:rPr>
                    <w:t>了解自由流电泳的基本原理。</w:t>
                  </w:r>
                </w:p>
                <w:p w:rsidR="00892C4E" w:rsidRPr="00892C4E" w:rsidRDefault="00892C4E" w:rsidP="00892C4E">
                  <w:pPr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2.</w:t>
                  </w:r>
                  <w:r w:rsidRPr="00892C4E">
                    <w:rPr>
                      <w:rFonts w:hint="eastAsia"/>
                      <w:kern w:val="0"/>
                      <w:sz w:val="18"/>
                      <w:szCs w:val="18"/>
                    </w:rPr>
                    <w:t>学习自由流电泳仪的操作方法。</w:t>
                  </w:r>
                </w:p>
              </w:tc>
              <w:tc>
                <w:tcPr>
                  <w:tcW w:w="116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EA1EEA" w:rsidRPr="007913B0" w:rsidTr="001A7AA9">
              <w:tc>
                <w:tcPr>
                  <w:tcW w:w="1456" w:type="dxa"/>
                </w:tcPr>
                <w:p w:rsidR="00EA1EEA" w:rsidRPr="007913B0" w:rsidRDefault="001263B7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酵母</w:t>
                  </w:r>
                  <w:r w:rsidRPr="007913B0">
                    <w:rPr>
                      <w:kern w:val="0"/>
                      <w:sz w:val="18"/>
                      <w:szCs w:val="18"/>
                    </w:rPr>
                    <w:t>RNA</w:t>
                  </w:r>
                  <w:r w:rsidRPr="007913B0">
                    <w:rPr>
                      <w:kern w:val="0"/>
                      <w:sz w:val="18"/>
                      <w:szCs w:val="18"/>
                    </w:rPr>
                    <w:t>的提取</w:t>
                  </w: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及组份鉴定</w:t>
                  </w:r>
                </w:p>
              </w:tc>
              <w:tc>
                <w:tcPr>
                  <w:tcW w:w="687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355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146" w:type="dxa"/>
                </w:tcPr>
                <w:p w:rsidR="000E054A" w:rsidRPr="000E054A" w:rsidRDefault="000E054A" w:rsidP="000E054A">
                  <w:pPr>
                    <w:rPr>
                      <w:kern w:val="0"/>
                      <w:sz w:val="18"/>
                      <w:szCs w:val="18"/>
                    </w:rPr>
                  </w:pPr>
                  <w:r w:rsidRPr="000E054A"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 w:rsidRPr="000E054A">
                    <w:rPr>
                      <w:kern w:val="0"/>
                      <w:sz w:val="18"/>
                      <w:szCs w:val="18"/>
                    </w:rPr>
                    <w:t>了解并掌握稀碱法提取</w:t>
                  </w:r>
                  <w:r w:rsidRPr="000E054A">
                    <w:rPr>
                      <w:kern w:val="0"/>
                      <w:sz w:val="18"/>
                      <w:szCs w:val="18"/>
                    </w:rPr>
                    <w:t>RNA</w:t>
                  </w:r>
                  <w:r w:rsidRPr="000E054A">
                    <w:rPr>
                      <w:rFonts w:hint="eastAsia"/>
                      <w:kern w:val="0"/>
                      <w:sz w:val="18"/>
                      <w:szCs w:val="18"/>
                    </w:rPr>
                    <w:t>的原理和方法。</w:t>
                  </w:r>
                </w:p>
                <w:p w:rsidR="00EA1EEA" w:rsidRPr="000E054A" w:rsidRDefault="000E054A" w:rsidP="000E054A">
                  <w:pPr>
                    <w:tabs>
                      <w:tab w:val="left" w:pos="1080"/>
                    </w:tabs>
                    <w:rPr>
                      <w:kern w:val="0"/>
                      <w:sz w:val="18"/>
                      <w:szCs w:val="18"/>
                    </w:rPr>
                  </w:pPr>
                  <w:r w:rsidRPr="000E054A">
                    <w:rPr>
                      <w:rFonts w:hint="eastAsia"/>
                      <w:kern w:val="0"/>
                      <w:sz w:val="18"/>
                      <w:szCs w:val="18"/>
                    </w:rPr>
                    <w:t>2.</w:t>
                  </w:r>
                  <w:r w:rsidRPr="000E054A">
                    <w:rPr>
                      <w:rFonts w:hint="eastAsia"/>
                      <w:kern w:val="0"/>
                      <w:sz w:val="18"/>
                      <w:szCs w:val="18"/>
                    </w:rPr>
                    <w:t>了解核酸的组分并掌握其鉴定方法。</w:t>
                  </w:r>
                </w:p>
              </w:tc>
              <w:tc>
                <w:tcPr>
                  <w:tcW w:w="116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EA1EEA" w:rsidRPr="007913B0" w:rsidTr="001A7AA9">
              <w:tc>
                <w:tcPr>
                  <w:tcW w:w="1456" w:type="dxa"/>
                </w:tcPr>
                <w:p w:rsidR="00EA1EEA" w:rsidRPr="007913B0" w:rsidRDefault="001263B7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氨基置换反应</w:t>
                  </w:r>
                </w:p>
              </w:tc>
              <w:tc>
                <w:tcPr>
                  <w:tcW w:w="687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355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146" w:type="dxa"/>
                </w:tcPr>
                <w:p w:rsidR="000E054A" w:rsidRPr="000E054A" w:rsidRDefault="00BF7F51" w:rsidP="000E054A">
                  <w:pPr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 w:rsidR="000E054A" w:rsidRPr="000E054A">
                    <w:rPr>
                      <w:rFonts w:hint="eastAsia"/>
                      <w:kern w:val="0"/>
                      <w:sz w:val="18"/>
                      <w:szCs w:val="18"/>
                    </w:rPr>
                    <w:t>了解转氨酶在代谢过程中的重要作用。</w:t>
                  </w:r>
                </w:p>
                <w:p w:rsidR="00EA1EEA" w:rsidRPr="000E054A" w:rsidRDefault="000E054A" w:rsidP="000E054A">
                  <w:pPr>
                    <w:rPr>
                      <w:kern w:val="0"/>
                      <w:sz w:val="18"/>
                      <w:szCs w:val="18"/>
                    </w:rPr>
                  </w:pPr>
                  <w:r w:rsidRPr="000E054A"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2. </w:t>
                  </w:r>
                  <w:r w:rsidRPr="000E054A">
                    <w:rPr>
                      <w:rFonts w:hint="eastAsia"/>
                      <w:kern w:val="0"/>
                      <w:sz w:val="18"/>
                      <w:szCs w:val="18"/>
                    </w:rPr>
                    <w:t>学习应用纸层析法鉴定氨基转换反应。</w:t>
                  </w:r>
                </w:p>
              </w:tc>
              <w:tc>
                <w:tcPr>
                  <w:tcW w:w="116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EA1EEA" w:rsidRPr="007913B0" w:rsidTr="001A7AA9">
              <w:tc>
                <w:tcPr>
                  <w:tcW w:w="1456" w:type="dxa"/>
                </w:tcPr>
                <w:p w:rsidR="00EA1EEA" w:rsidRPr="007913B0" w:rsidRDefault="001263B7" w:rsidP="006A5526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果蔬</w:t>
                  </w:r>
                  <w:r w:rsidRPr="007913B0">
                    <w:rPr>
                      <w:kern w:val="0"/>
                      <w:sz w:val="18"/>
                      <w:szCs w:val="18"/>
                    </w:rPr>
                    <w:t>维生素</w:t>
                  </w:r>
                  <w:r w:rsidRPr="007913B0">
                    <w:rPr>
                      <w:kern w:val="0"/>
                      <w:sz w:val="18"/>
                      <w:szCs w:val="18"/>
                    </w:rPr>
                    <w:t>C</w:t>
                  </w: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含量测定及其分析设计实验</w:t>
                  </w:r>
                </w:p>
              </w:tc>
              <w:tc>
                <w:tcPr>
                  <w:tcW w:w="687" w:type="dxa"/>
                </w:tcPr>
                <w:p w:rsidR="00EA1EEA" w:rsidRPr="007913B0" w:rsidRDefault="00EA1EEA" w:rsidP="006A5526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6A5526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355" w:type="dxa"/>
                </w:tcPr>
                <w:p w:rsidR="00EA1EEA" w:rsidRPr="007913B0" w:rsidRDefault="00EA1EEA" w:rsidP="006A5526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146" w:type="dxa"/>
                </w:tcPr>
                <w:p w:rsidR="00EA1EEA" w:rsidRPr="007913B0" w:rsidRDefault="000E054A" w:rsidP="00DB4A42">
                  <w:pPr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在教师指导下，独立完成实验选题、实验设计、实验准备、实验实施和实验论文撰写等全</w:t>
                  </w: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lastRenderedPageBreak/>
                    <w:t>过程。</w:t>
                  </w:r>
                </w:p>
              </w:tc>
              <w:tc>
                <w:tcPr>
                  <w:tcW w:w="1162" w:type="dxa"/>
                </w:tcPr>
                <w:p w:rsidR="00EA1EEA" w:rsidRPr="007913B0" w:rsidRDefault="00EA1EEA" w:rsidP="006A5526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lastRenderedPageBreak/>
                    <w:t>综合</w:t>
                  </w:r>
                </w:p>
              </w:tc>
            </w:tr>
            <w:tr w:rsidR="00EA1EEA" w:rsidRPr="007913B0" w:rsidTr="001A7AA9">
              <w:tc>
                <w:tcPr>
                  <w:tcW w:w="1456" w:type="dxa"/>
                </w:tcPr>
                <w:p w:rsidR="00EA1EEA" w:rsidRPr="007913B0" w:rsidRDefault="001263B7" w:rsidP="007C626D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lastRenderedPageBreak/>
                    <w:t>米氏常数的测定</w:t>
                  </w:r>
                </w:p>
              </w:tc>
              <w:tc>
                <w:tcPr>
                  <w:tcW w:w="687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355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146" w:type="dxa"/>
                </w:tcPr>
                <w:p w:rsidR="000E054A" w:rsidRPr="000E054A" w:rsidRDefault="000E054A" w:rsidP="000E054A">
                  <w:pPr>
                    <w:rPr>
                      <w:kern w:val="0"/>
                      <w:sz w:val="18"/>
                      <w:szCs w:val="18"/>
                    </w:rPr>
                  </w:pPr>
                  <w:r w:rsidRPr="000E054A"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 w:rsidRPr="000E054A">
                    <w:rPr>
                      <w:kern w:val="0"/>
                      <w:sz w:val="18"/>
                      <w:szCs w:val="18"/>
                    </w:rPr>
                    <w:t>了解底物</w:t>
                  </w:r>
                  <w:r w:rsidRPr="000E054A">
                    <w:rPr>
                      <w:rFonts w:hint="eastAsia"/>
                      <w:kern w:val="0"/>
                      <w:sz w:val="18"/>
                      <w:szCs w:val="18"/>
                    </w:rPr>
                    <w:t>浓度</w:t>
                  </w:r>
                  <w:r w:rsidRPr="000E054A">
                    <w:rPr>
                      <w:kern w:val="0"/>
                      <w:sz w:val="18"/>
                      <w:szCs w:val="18"/>
                    </w:rPr>
                    <w:t>对酶促反应的影响。</w:t>
                  </w:r>
                </w:p>
                <w:p w:rsidR="00EA1EEA" w:rsidRPr="000E054A" w:rsidRDefault="00BF7F51" w:rsidP="000E054A">
                  <w:pPr>
                    <w:rPr>
                      <w:rFonts w:ascii="楷体_GB2312" w:eastAsia="楷体_GB2312"/>
                      <w:sz w:val="24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2.</w:t>
                  </w:r>
                  <w:r w:rsidR="000E054A" w:rsidRPr="000E054A">
                    <w:rPr>
                      <w:kern w:val="0"/>
                      <w:sz w:val="18"/>
                      <w:szCs w:val="18"/>
                    </w:rPr>
                    <w:t>掌握测定米氏常数</w:t>
                  </w:r>
                  <w:r w:rsidR="000E054A" w:rsidRPr="000E054A">
                    <w:rPr>
                      <w:kern w:val="0"/>
                      <w:sz w:val="18"/>
                      <w:szCs w:val="18"/>
                    </w:rPr>
                    <w:t>Km</w:t>
                  </w:r>
                  <w:r w:rsidR="000E054A" w:rsidRPr="000E054A">
                    <w:rPr>
                      <w:kern w:val="0"/>
                      <w:sz w:val="18"/>
                      <w:szCs w:val="18"/>
                    </w:rPr>
                    <w:t>的原理和方法。</w:t>
                  </w:r>
                </w:p>
              </w:tc>
              <w:tc>
                <w:tcPr>
                  <w:tcW w:w="116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EA1EEA" w:rsidRPr="007913B0" w:rsidTr="001A7AA9">
              <w:tc>
                <w:tcPr>
                  <w:tcW w:w="1456" w:type="dxa"/>
                </w:tcPr>
                <w:p w:rsidR="00EA1EEA" w:rsidRPr="007913B0" w:rsidRDefault="00DE2156" w:rsidP="00DE2156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转基因食品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DNA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的提取</w:t>
                  </w:r>
                  <w:r w:rsidR="001263B7">
                    <w:rPr>
                      <w:rFonts w:hint="eastAsia"/>
                      <w:kern w:val="0"/>
                      <w:sz w:val="18"/>
                      <w:szCs w:val="18"/>
                    </w:rPr>
                    <w:t>检测（</w:t>
                  </w:r>
                  <w:r w:rsidR="001263B7">
                    <w:rPr>
                      <w:rFonts w:hint="eastAsia"/>
                      <w:kern w:val="0"/>
                      <w:sz w:val="18"/>
                      <w:szCs w:val="18"/>
                    </w:rPr>
                    <w:t>1</w:t>
                  </w:r>
                  <w:r w:rsidR="001263B7">
                    <w:rPr>
                      <w:rFonts w:hint="eastAsia"/>
                      <w:kern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687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355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146" w:type="dxa"/>
                </w:tcPr>
                <w:p w:rsidR="00EA1EEA" w:rsidRPr="007913B0" w:rsidRDefault="00FF49BA" w:rsidP="00BF7F51">
                  <w:pPr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 w:rsidR="00BF7F51"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BF7F51"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了解</w:t>
                  </w:r>
                  <w:r w:rsidR="00BF7F51">
                    <w:rPr>
                      <w:rFonts w:hint="eastAsia"/>
                      <w:kern w:val="0"/>
                      <w:sz w:val="18"/>
                      <w:szCs w:val="18"/>
                    </w:rPr>
                    <w:t>转基因食品的基本原理。</w:t>
                  </w:r>
                  <w:r w:rsidR="00BF7F51">
                    <w:rPr>
                      <w:rFonts w:hint="eastAsia"/>
                      <w:kern w:val="0"/>
                      <w:sz w:val="18"/>
                      <w:szCs w:val="18"/>
                    </w:rPr>
                    <w:t>2.</w:t>
                  </w:r>
                  <w:r w:rsidR="00BF7F51">
                    <w:rPr>
                      <w:rFonts w:hint="eastAsia"/>
                      <w:kern w:val="0"/>
                      <w:sz w:val="18"/>
                      <w:szCs w:val="18"/>
                    </w:rPr>
                    <w:t>掌握植物</w:t>
                  </w:r>
                  <w:r w:rsidRPr="007913B0">
                    <w:rPr>
                      <w:kern w:val="0"/>
                      <w:sz w:val="18"/>
                      <w:szCs w:val="18"/>
                    </w:rPr>
                    <w:t>DNA</w:t>
                  </w:r>
                  <w:r w:rsidRPr="007913B0">
                    <w:rPr>
                      <w:kern w:val="0"/>
                      <w:sz w:val="18"/>
                      <w:szCs w:val="18"/>
                    </w:rPr>
                    <w:t>的</w:t>
                  </w:r>
                  <w:r w:rsidR="00BF7F51">
                    <w:rPr>
                      <w:rFonts w:hint="eastAsia"/>
                      <w:kern w:val="0"/>
                      <w:sz w:val="18"/>
                      <w:szCs w:val="18"/>
                    </w:rPr>
                    <w:t>提取方法。</w:t>
                  </w:r>
                </w:p>
              </w:tc>
              <w:tc>
                <w:tcPr>
                  <w:tcW w:w="116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  <w:tr w:rsidR="00EA1EEA" w:rsidRPr="007913B0" w:rsidTr="001A7AA9">
              <w:tc>
                <w:tcPr>
                  <w:tcW w:w="1456" w:type="dxa"/>
                </w:tcPr>
                <w:p w:rsidR="00EA1EEA" w:rsidRPr="007913B0" w:rsidRDefault="001263B7" w:rsidP="001263B7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转基因食品的</w:t>
                  </w:r>
                  <w:r w:rsidR="00DE2156">
                    <w:rPr>
                      <w:rFonts w:hint="eastAsia"/>
                      <w:kern w:val="0"/>
                      <w:sz w:val="18"/>
                      <w:szCs w:val="18"/>
                    </w:rPr>
                    <w:t>定性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PCR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检测（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687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</w:t>
                  </w:r>
                </w:p>
              </w:tc>
              <w:tc>
                <w:tcPr>
                  <w:tcW w:w="1355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实验报告</w:t>
                  </w:r>
                </w:p>
              </w:tc>
              <w:tc>
                <w:tcPr>
                  <w:tcW w:w="1146" w:type="dxa"/>
                </w:tcPr>
                <w:p w:rsidR="00EA1EEA" w:rsidRPr="00BF7F51" w:rsidRDefault="00BF7F51" w:rsidP="00BF7F51">
                  <w:pPr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1.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了解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PCR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方法的基本原理。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2.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掌握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PCR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的操作技术。</w:t>
                  </w:r>
                </w:p>
              </w:tc>
              <w:tc>
                <w:tcPr>
                  <w:tcW w:w="1162" w:type="dxa"/>
                </w:tcPr>
                <w:p w:rsidR="00EA1EEA" w:rsidRPr="007913B0" w:rsidRDefault="00EA1EEA" w:rsidP="00D669BC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7913B0">
                    <w:rPr>
                      <w:rFonts w:hint="eastAsia"/>
                      <w:kern w:val="0"/>
                      <w:sz w:val="18"/>
                      <w:szCs w:val="18"/>
                    </w:rPr>
                    <w:t>综合</w:t>
                  </w:r>
                </w:p>
              </w:tc>
            </w:tr>
          </w:tbl>
          <w:p w:rsidR="001C7AD8" w:rsidRPr="007913B0" w:rsidRDefault="001C7AD8" w:rsidP="007C626D">
            <w:pPr>
              <w:rPr>
                <w:kern w:val="0"/>
                <w:sz w:val="18"/>
                <w:szCs w:val="18"/>
              </w:rPr>
            </w:pPr>
            <w:r w:rsidRPr="007913B0">
              <w:rPr>
                <w:rFonts w:hint="eastAsia"/>
                <w:kern w:val="0"/>
                <w:sz w:val="18"/>
                <w:szCs w:val="18"/>
              </w:rPr>
              <w:t>(</w:t>
            </w:r>
            <w:r w:rsidR="00823ACC" w:rsidRPr="007913B0">
              <w:rPr>
                <w:rFonts w:hint="eastAsia"/>
                <w:kern w:val="0"/>
                <w:sz w:val="18"/>
                <w:szCs w:val="18"/>
              </w:rPr>
              <w:t>教师可根据课程情况添加行数，</w:t>
            </w:r>
            <w:r w:rsidRPr="007913B0">
              <w:rPr>
                <w:rFonts w:hint="eastAsia"/>
                <w:kern w:val="0"/>
                <w:sz w:val="18"/>
                <w:szCs w:val="18"/>
              </w:rPr>
              <w:t>每个内容均可点击、弹出注释、提示框，对需要填写内容进行详尽解释</w:t>
            </w:r>
            <w:r w:rsidR="00FC687D" w:rsidRPr="007913B0">
              <w:rPr>
                <w:rFonts w:hint="eastAsia"/>
                <w:kern w:val="0"/>
                <w:sz w:val="18"/>
                <w:szCs w:val="18"/>
              </w:rPr>
              <w:t>，考查方式对应具体教学内容</w:t>
            </w:r>
            <w:r w:rsidRPr="007913B0"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</w:tr>
      <w:tr w:rsidR="000A548F" w:rsidTr="00565461">
        <w:trPr>
          <w:trHeight w:val="882"/>
        </w:trPr>
        <w:tc>
          <w:tcPr>
            <w:tcW w:w="1805" w:type="dxa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7913B0" w:rsidRDefault="00D42B5E" w:rsidP="00D42B5E">
            <w:pPr>
              <w:jc w:val="center"/>
              <w:rPr>
                <w:kern w:val="0"/>
                <w:sz w:val="18"/>
                <w:szCs w:val="18"/>
              </w:rPr>
            </w:pPr>
            <w:bookmarkStart w:id="0" w:name="_GoBack"/>
            <w:bookmarkEnd w:id="0"/>
            <w:r w:rsidRPr="007913B0">
              <w:rPr>
                <w:rFonts w:hint="eastAsia"/>
                <w:kern w:val="0"/>
                <w:sz w:val="18"/>
                <w:szCs w:val="18"/>
              </w:rPr>
              <w:t>实验操作</w:t>
            </w:r>
            <w:r w:rsidR="00EF070F" w:rsidRPr="007913B0">
              <w:rPr>
                <w:rFonts w:hint="eastAsia"/>
                <w:kern w:val="0"/>
                <w:sz w:val="18"/>
                <w:szCs w:val="18"/>
              </w:rPr>
              <w:t>45%+</w:t>
            </w:r>
            <w:r w:rsidR="00EF070F" w:rsidRPr="007913B0">
              <w:rPr>
                <w:rFonts w:hint="eastAsia"/>
                <w:kern w:val="0"/>
                <w:sz w:val="18"/>
                <w:szCs w:val="18"/>
              </w:rPr>
              <w:t>实验报告</w:t>
            </w:r>
            <w:r w:rsidR="00EF070F" w:rsidRPr="007913B0">
              <w:rPr>
                <w:rFonts w:hint="eastAsia"/>
                <w:kern w:val="0"/>
                <w:sz w:val="18"/>
                <w:szCs w:val="18"/>
              </w:rPr>
              <w:t>45%+</w:t>
            </w:r>
            <w:r w:rsidRPr="007913B0">
              <w:rPr>
                <w:rFonts w:hint="eastAsia"/>
                <w:kern w:val="0"/>
                <w:sz w:val="18"/>
                <w:szCs w:val="18"/>
              </w:rPr>
              <w:t>课堂表现</w:t>
            </w:r>
            <w:r w:rsidR="00EF070F" w:rsidRPr="007913B0">
              <w:rPr>
                <w:rFonts w:hint="eastAsia"/>
                <w:kern w:val="0"/>
                <w:sz w:val="18"/>
                <w:szCs w:val="18"/>
              </w:rPr>
              <w:t>10%</w:t>
            </w:r>
          </w:p>
        </w:tc>
      </w:tr>
      <w:tr w:rsidR="000A548F" w:rsidTr="00565461">
        <w:trPr>
          <w:trHeight w:val="826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:rsidR="00ED736C" w:rsidRDefault="00ED736C" w:rsidP="00ED736C">
            <w:pPr>
              <w:pStyle w:val="a3"/>
              <w:numPr>
                <w:ilvl w:val="0"/>
                <w:numId w:val="9"/>
              </w:numPr>
              <w:ind w:firstLineChars="0"/>
              <w:jc w:val="center"/>
              <w:rPr>
                <w:kern w:val="0"/>
                <w:sz w:val="18"/>
                <w:szCs w:val="18"/>
              </w:rPr>
            </w:pPr>
            <w:r w:rsidRPr="00AB15AE">
              <w:rPr>
                <w:rFonts w:hint="eastAsia"/>
                <w:kern w:val="0"/>
                <w:sz w:val="18"/>
                <w:szCs w:val="18"/>
              </w:rPr>
              <w:t>《生物化学实验》，主编：</w:t>
            </w:r>
            <w:proofErr w:type="gramStart"/>
            <w:r w:rsidRPr="00AB15AE">
              <w:rPr>
                <w:rFonts w:hint="eastAsia"/>
                <w:kern w:val="0"/>
                <w:sz w:val="18"/>
                <w:szCs w:val="18"/>
              </w:rPr>
              <w:t>丛峰松</w:t>
            </w:r>
            <w:proofErr w:type="gramEnd"/>
            <w:r w:rsidRPr="00AB15AE">
              <w:rPr>
                <w:rFonts w:hint="eastAsia"/>
                <w:kern w:val="0"/>
                <w:sz w:val="18"/>
                <w:szCs w:val="18"/>
              </w:rPr>
              <w:t>，上海交通大学出版社，</w:t>
            </w:r>
            <w:r w:rsidRPr="00AB15AE">
              <w:rPr>
                <w:rFonts w:hint="eastAsia"/>
                <w:kern w:val="0"/>
                <w:sz w:val="18"/>
                <w:szCs w:val="18"/>
              </w:rPr>
              <w:t>2013.</w:t>
            </w:r>
          </w:p>
          <w:p w:rsidR="000A548F" w:rsidRPr="00ED736C" w:rsidRDefault="00ED736C" w:rsidP="00ED736C">
            <w:pPr>
              <w:pStyle w:val="a3"/>
              <w:numPr>
                <w:ilvl w:val="0"/>
                <w:numId w:val="9"/>
              </w:numPr>
              <w:ind w:firstLineChars="0"/>
              <w:jc w:val="center"/>
              <w:rPr>
                <w:kern w:val="0"/>
                <w:sz w:val="18"/>
                <w:szCs w:val="18"/>
              </w:rPr>
            </w:pPr>
            <w:r w:rsidRPr="00ED736C">
              <w:rPr>
                <w:rFonts w:hint="eastAsia"/>
                <w:kern w:val="0"/>
                <w:sz w:val="18"/>
                <w:szCs w:val="18"/>
              </w:rPr>
              <w:t>《</w:t>
            </w:r>
            <w:r w:rsidRPr="00ED736C">
              <w:rPr>
                <w:rFonts w:hint="eastAsia"/>
                <w:kern w:val="0"/>
                <w:sz w:val="18"/>
                <w:szCs w:val="18"/>
              </w:rPr>
              <w:t>Biochemistry Experiment</w:t>
            </w:r>
            <w:r w:rsidRPr="00ED736C">
              <w:rPr>
                <w:rFonts w:hint="eastAsia"/>
                <w:kern w:val="0"/>
                <w:sz w:val="18"/>
                <w:szCs w:val="18"/>
              </w:rPr>
              <w:t>》</w:t>
            </w:r>
            <w:r w:rsidRPr="00ED736C">
              <w:rPr>
                <w:rFonts w:hint="eastAsia"/>
                <w:kern w:val="0"/>
                <w:sz w:val="18"/>
                <w:szCs w:val="18"/>
              </w:rPr>
              <w:t xml:space="preserve">, Handout: Shanghai </w:t>
            </w:r>
            <w:proofErr w:type="spellStart"/>
            <w:r w:rsidRPr="00ED736C">
              <w:rPr>
                <w:rFonts w:hint="eastAsia"/>
                <w:kern w:val="0"/>
                <w:sz w:val="18"/>
                <w:szCs w:val="18"/>
              </w:rPr>
              <w:t>Jiaotong</w:t>
            </w:r>
            <w:proofErr w:type="spellEnd"/>
            <w:r w:rsidRPr="00ED736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Pr="00ED736C">
              <w:rPr>
                <w:rFonts w:hint="eastAsia"/>
                <w:kern w:val="0"/>
                <w:sz w:val="18"/>
                <w:szCs w:val="18"/>
              </w:rPr>
              <w:t>Univesity</w:t>
            </w:r>
            <w:proofErr w:type="spellEnd"/>
            <w:r w:rsidRPr="00ED736C">
              <w:rPr>
                <w:rFonts w:hint="eastAsia"/>
                <w:kern w:val="0"/>
                <w:sz w:val="18"/>
                <w:szCs w:val="18"/>
              </w:rPr>
              <w:t>.</w:t>
            </w: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7913B0" w:rsidRDefault="00EF070F" w:rsidP="007C626D">
            <w:pPr>
              <w:jc w:val="center"/>
              <w:rPr>
                <w:kern w:val="0"/>
                <w:sz w:val="18"/>
                <w:szCs w:val="18"/>
              </w:rPr>
            </w:pPr>
            <w:r w:rsidRPr="007913B0">
              <w:rPr>
                <w:rFonts w:hint="eastAsia"/>
                <w:kern w:val="0"/>
                <w:sz w:val="18"/>
                <w:szCs w:val="18"/>
              </w:rPr>
              <w:t>无</w:t>
            </w:r>
          </w:p>
        </w:tc>
      </w:tr>
      <w:tr w:rsidR="000A548F" w:rsidTr="00565461">
        <w:trPr>
          <w:trHeight w:val="778"/>
        </w:trPr>
        <w:tc>
          <w:tcPr>
            <w:tcW w:w="1805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:rsidR="000A548F" w:rsidRPr="005C087F" w:rsidRDefault="00EF070F" w:rsidP="007C626D">
            <w:pPr>
              <w:jc w:val="center"/>
            </w:pPr>
            <w:r w:rsidRPr="005C087F">
              <w:rPr>
                <w:rFonts w:hint="eastAsia"/>
              </w:rPr>
              <w:t>无</w:t>
            </w:r>
          </w:p>
        </w:tc>
      </w:tr>
    </w:tbl>
    <w:p w:rsidR="00565461" w:rsidRDefault="00565461">
      <w:pPr>
        <w:widowControl/>
        <w:jc w:val="left"/>
      </w:pPr>
    </w:p>
    <w:p w:rsidR="00565461" w:rsidRPr="001D0BF5" w:rsidRDefault="009A0D3D" w:rsidP="00642185">
      <w:pPr>
        <w:spacing w:beforeLines="100"/>
        <w:jc w:val="left"/>
      </w:pPr>
      <w:r>
        <w:rPr>
          <w:rFonts w:hint="eastAsia"/>
        </w:rPr>
        <w:t>备注说明</w:t>
      </w:r>
      <w:r w:rsidR="00565461" w:rsidRPr="001D0BF5">
        <w:rPr>
          <w:rFonts w:hint="eastAsia"/>
        </w:rPr>
        <w:t>：</w:t>
      </w:r>
    </w:p>
    <w:p w:rsidR="00642185" w:rsidRDefault="00642185" w:rsidP="00642185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Pr="001D0BF5">
        <w:rPr>
          <w:rFonts w:hint="eastAsia"/>
        </w:rPr>
        <w:t>．</w:t>
      </w:r>
      <w:r>
        <w:rPr>
          <w:rFonts w:hint="eastAsia"/>
        </w:rPr>
        <w:t>带</w:t>
      </w:r>
      <w:r>
        <w:rPr>
          <w:rFonts w:hint="eastAsia"/>
        </w:rPr>
        <w:t>*</w:t>
      </w:r>
      <w:r>
        <w:rPr>
          <w:rFonts w:hint="eastAsia"/>
        </w:rPr>
        <w:t>内容为必填项。</w:t>
      </w:r>
    </w:p>
    <w:p w:rsidR="00642185" w:rsidRPr="00565461" w:rsidRDefault="00642185" w:rsidP="00642185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1D0BF5">
        <w:rPr>
          <w:rFonts w:hint="eastAsia"/>
        </w:rPr>
        <w:t>课程简介字数为</w:t>
      </w:r>
      <w:r w:rsidRPr="001D0BF5">
        <w:rPr>
          <w:rFonts w:hint="eastAsia"/>
        </w:rPr>
        <w:t>300-500</w:t>
      </w:r>
      <w:r w:rsidRPr="001D0BF5">
        <w:rPr>
          <w:rFonts w:hint="eastAsia"/>
        </w:rPr>
        <w:t>字；课程大纲以表述清楚教学安排为宜，字数不限。</w:t>
      </w:r>
    </w:p>
    <w:p w:rsidR="001D0BF5" w:rsidRPr="00642185" w:rsidRDefault="001D0BF5" w:rsidP="00642185">
      <w:pPr>
        <w:spacing w:line="400" w:lineRule="exact"/>
        <w:ind w:firstLineChars="200" w:firstLine="420"/>
      </w:pPr>
    </w:p>
    <w:sectPr w:rsidR="001D0BF5" w:rsidRPr="00642185" w:rsidSect="006B6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6EB" w:rsidRDefault="00BA06EB" w:rsidP="00577ECF">
      <w:r>
        <w:separator/>
      </w:r>
    </w:p>
  </w:endnote>
  <w:endnote w:type="continuationSeparator" w:id="0">
    <w:p w:rsidR="00BA06EB" w:rsidRDefault="00BA06EB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6EB" w:rsidRDefault="00BA06EB" w:rsidP="00577ECF">
      <w:r>
        <w:separator/>
      </w:r>
    </w:p>
  </w:footnote>
  <w:footnote w:type="continuationSeparator" w:id="0">
    <w:p w:rsidR="00BA06EB" w:rsidRDefault="00BA06EB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4FE4"/>
    <w:multiLevelType w:val="hybridMultilevel"/>
    <w:tmpl w:val="A78899AA"/>
    <w:lvl w:ilvl="0" w:tplc="B676602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3C42FDD"/>
    <w:multiLevelType w:val="hybridMultilevel"/>
    <w:tmpl w:val="56EC298A"/>
    <w:lvl w:ilvl="0" w:tplc="041E347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0684E"/>
    <w:multiLevelType w:val="hybridMultilevel"/>
    <w:tmpl w:val="BA84E372"/>
    <w:lvl w:ilvl="0" w:tplc="B6E03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7F11C8"/>
    <w:multiLevelType w:val="hybridMultilevel"/>
    <w:tmpl w:val="C7F8228A"/>
    <w:lvl w:ilvl="0" w:tplc="8F8C7E0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C056426"/>
    <w:multiLevelType w:val="hybridMultilevel"/>
    <w:tmpl w:val="58288B4C"/>
    <w:lvl w:ilvl="0" w:tplc="6FA20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106E70"/>
    <w:multiLevelType w:val="hybridMultilevel"/>
    <w:tmpl w:val="297E13DE"/>
    <w:lvl w:ilvl="0" w:tplc="CAC46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115F03"/>
    <w:multiLevelType w:val="hybridMultilevel"/>
    <w:tmpl w:val="48207212"/>
    <w:lvl w:ilvl="0" w:tplc="392CAE9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6CF3D66"/>
    <w:multiLevelType w:val="hybridMultilevel"/>
    <w:tmpl w:val="3E663186"/>
    <w:lvl w:ilvl="0" w:tplc="9EA23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13547"/>
    <w:rsid w:val="00016D09"/>
    <w:rsid w:val="000327E5"/>
    <w:rsid w:val="00046DFD"/>
    <w:rsid w:val="00056FBD"/>
    <w:rsid w:val="0006061D"/>
    <w:rsid w:val="00065C8F"/>
    <w:rsid w:val="000A3107"/>
    <w:rsid w:val="000A548F"/>
    <w:rsid w:val="000B4F6B"/>
    <w:rsid w:val="000B5B61"/>
    <w:rsid w:val="000C4BA4"/>
    <w:rsid w:val="000E054A"/>
    <w:rsid w:val="001117F5"/>
    <w:rsid w:val="00124F58"/>
    <w:rsid w:val="001263B7"/>
    <w:rsid w:val="00133ABB"/>
    <w:rsid w:val="001473BE"/>
    <w:rsid w:val="00152B75"/>
    <w:rsid w:val="001552DE"/>
    <w:rsid w:val="00160181"/>
    <w:rsid w:val="001632B0"/>
    <w:rsid w:val="0017725A"/>
    <w:rsid w:val="001972B0"/>
    <w:rsid w:val="001A4FE4"/>
    <w:rsid w:val="001A7AA9"/>
    <w:rsid w:val="001C7AD8"/>
    <w:rsid w:val="001D0B19"/>
    <w:rsid w:val="001D0BF5"/>
    <w:rsid w:val="001E74EA"/>
    <w:rsid w:val="00207DEF"/>
    <w:rsid w:val="00227A34"/>
    <w:rsid w:val="0026569D"/>
    <w:rsid w:val="0028182B"/>
    <w:rsid w:val="0028463A"/>
    <w:rsid w:val="002A157D"/>
    <w:rsid w:val="002A6549"/>
    <w:rsid w:val="002A7980"/>
    <w:rsid w:val="002B6537"/>
    <w:rsid w:val="003036D4"/>
    <w:rsid w:val="003237D3"/>
    <w:rsid w:val="00331370"/>
    <w:rsid w:val="00341B48"/>
    <w:rsid w:val="00341CDD"/>
    <w:rsid w:val="00366702"/>
    <w:rsid w:val="003715C0"/>
    <w:rsid w:val="00377008"/>
    <w:rsid w:val="003948E3"/>
    <w:rsid w:val="00395246"/>
    <w:rsid w:val="003D10F5"/>
    <w:rsid w:val="003E65CC"/>
    <w:rsid w:val="00424BC1"/>
    <w:rsid w:val="00445357"/>
    <w:rsid w:val="00446816"/>
    <w:rsid w:val="00461685"/>
    <w:rsid w:val="00474457"/>
    <w:rsid w:val="00487AD7"/>
    <w:rsid w:val="004921CE"/>
    <w:rsid w:val="004D4153"/>
    <w:rsid w:val="004D62C4"/>
    <w:rsid w:val="004E283B"/>
    <w:rsid w:val="00511D50"/>
    <w:rsid w:val="00520B0A"/>
    <w:rsid w:val="00565461"/>
    <w:rsid w:val="00573189"/>
    <w:rsid w:val="00577ECF"/>
    <w:rsid w:val="005870D5"/>
    <w:rsid w:val="005902D9"/>
    <w:rsid w:val="005B52BE"/>
    <w:rsid w:val="005C087F"/>
    <w:rsid w:val="005F49AB"/>
    <w:rsid w:val="0061590F"/>
    <w:rsid w:val="00641248"/>
    <w:rsid w:val="00642185"/>
    <w:rsid w:val="006537E3"/>
    <w:rsid w:val="00656964"/>
    <w:rsid w:val="00663B60"/>
    <w:rsid w:val="00681A39"/>
    <w:rsid w:val="006A13AE"/>
    <w:rsid w:val="006B61CC"/>
    <w:rsid w:val="006B6666"/>
    <w:rsid w:val="006D3645"/>
    <w:rsid w:val="006F1849"/>
    <w:rsid w:val="006F49C1"/>
    <w:rsid w:val="00707583"/>
    <w:rsid w:val="0074127F"/>
    <w:rsid w:val="007913B0"/>
    <w:rsid w:val="00795F2D"/>
    <w:rsid w:val="007A19E1"/>
    <w:rsid w:val="007D4099"/>
    <w:rsid w:val="007E4B77"/>
    <w:rsid w:val="00802F4C"/>
    <w:rsid w:val="008158EA"/>
    <w:rsid w:val="00823ACC"/>
    <w:rsid w:val="00825C1B"/>
    <w:rsid w:val="008414C3"/>
    <w:rsid w:val="00890F38"/>
    <w:rsid w:val="00892C4E"/>
    <w:rsid w:val="008954B7"/>
    <w:rsid w:val="008A7203"/>
    <w:rsid w:val="00901F86"/>
    <w:rsid w:val="00904EBA"/>
    <w:rsid w:val="0090604F"/>
    <w:rsid w:val="009202E6"/>
    <w:rsid w:val="00931851"/>
    <w:rsid w:val="00931F97"/>
    <w:rsid w:val="009325A7"/>
    <w:rsid w:val="0094583E"/>
    <w:rsid w:val="009744FC"/>
    <w:rsid w:val="00983A28"/>
    <w:rsid w:val="009A0D3D"/>
    <w:rsid w:val="009A13D5"/>
    <w:rsid w:val="009C2014"/>
    <w:rsid w:val="009E73FA"/>
    <w:rsid w:val="00A3078F"/>
    <w:rsid w:val="00A37564"/>
    <w:rsid w:val="00A54CA9"/>
    <w:rsid w:val="00A61B1F"/>
    <w:rsid w:val="00A960D0"/>
    <w:rsid w:val="00AC1B9C"/>
    <w:rsid w:val="00AC5156"/>
    <w:rsid w:val="00AC5B84"/>
    <w:rsid w:val="00AD0114"/>
    <w:rsid w:val="00AD3765"/>
    <w:rsid w:val="00AD7DBD"/>
    <w:rsid w:val="00AD7E02"/>
    <w:rsid w:val="00B05FFC"/>
    <w:rsid w:val="00B10595"/>
    <w:rsid w:val="00B20254"/>
    <w:rsid w:val="00B21166"/>
    <w:rsid w:val="00B328AD"/>
    <w:rsid w:val="00B41900"/>
    <w:rsid w:val="00B42693"/>
    <w:rsid w:val="00B74383"/>
    <w:rsid w:val="00B970D8"/>
    <w:rsid w:val="00BA06EB"/>
    <w:rsid w:val="00BE022B"/>
    <w:rsid w:val="00BE28BD"/>
    <w:rsid w:val="00BF7F51"/>
    <w:rsid w:val="00C46B87"/>
    <w:rsid w:val="00C73038"/>
    <w:rsid w:val="00C85828"/>
    <w:rsid w:val="00CB685A"/>
    <w:rsid w:val="00CF32A8"/>
    <w:rsid w:val="00CF7312"/>
    <w:rsid w:val="00D1758F"/>
    <w:rsid w:val="00D23BC7"/>
    <w:rsid w:val="00D41A07"/>
    <w:rsid w:val="00D42B5E"/>
    <w:rsid w:val="00D43323"/>
    <w:rsid w:val="00D47A4D"/>
    <w:rsid w:val="00D644B5"/>
    <w:rsid w:val="00D73A3C"/>
    <w:rsid w:val="00D85250"/>
    <w:rsid w:val="00DB4A42"/>
    <w:rsid w:val="00DB5794"/>
    <w:rsid w:val="00DC7BDC"/>
    <w:rsid w:val="00DD49C1"/>
    <w:rsid w:val="00DE2156"/>
    <w:rsid w:val="00DF5C1E"/>
    <w:rsid w:val="00DF671F"/>
    <w:rsid w:val="00E025AD"/>
    <w:rsid w:val="00E06426"/>
    <w:rsid w:val="00E30BA9"/>
    <w:rsid w:val="00E43921"/>
    <w:rsid w:val="00E54B0F"/>
    <w:rsid w:val="00E65BB4"/>
    <w:rsid w:val="00E90402"/>
    <w:rsid w:val="00E953DB"/>
    <w:rsid w:val="00EA1EEA"/>
    <w:rsid w:val="00EA259D"/>
    <w:rsid w:val="00EB20C0"/>
    <w:rsid w:val="00EC1070"/>
    <w:rsid w:val="00ED2940"/>
    <w:rsid w:val="00ED30B5"/>
    <w:rsid w:val="00ED736C"/>
    <w:rsid w:val="00EF070F"/>
    <w:rsid w:val="00F262EB"/>
    <w:rsid w:val="00F720C6"/>
    <w:rsid w:val="00F746B7"/>
    <w:rsid w:val="00F97F45"/>
    <w:rsid w:val="00FC687D"/>
    <w:rsid w:val="00FE20EB"/>
    <w:rsid w:val="00FE4D40"/>
    <w:rsid w:val="00FF4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  <w:style w:type="character" w:customStyle="1" w:styleId="high-light-bg4">
    <w:name w:val="high-light-bg4"/>
    <w:basedOn w:val="a0"/>
    <w:rsid w:val="00445357"/>
  </w:style>
  <w:style w:type="character" w:styleId="aa">
    <w:name w:val="Emphasis"/>
    <w:basedOn w:val="a0"/>
    <w:uiPriority w:val="20"/>
    <w:qFormat/>
    <w:rsid w:val="001117F5"/>
    <w:rPr>
      <w:i w:val="0"/>
      <w:iCs w:val="0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scong@sjt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lenovo</cp:lastModifiedBy>
  <cp:revision>5</cp:revision>
  <cp:lastPrinted>2014-04-28T01:34:00Z</cp:lastPrinted>
  <dcterms:created xsi:type="dcterms:W3CDTF">2016-03-08T01:02:00Z</dcterms:created>
  <dcterms:modified xsi:type="dcterms:W3CDTF">2016-11-25T07:18:00Z</dcterms:modified>
</cp:coreProperties>
</file>