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9E7F82" w:rsidRDefault="009E7F82" w:rsidP="001D0BF5">
      <w:pPr>
        <w:jc w:val="center"/>
        <w:rPr>
          <w:rFonts w:hint="eastAsia"/>
          <w:b/>
          <w:sz w:val="32"/>
          <w:szCs w:val="32"/>
        </w:rPr>
      </w:pPr>
      <w:r w:rsidRPr="009E7F82">
        <w:rPr>
          <w:rFonts w:hint="eastAsia"/>
          <w:b/>
          <w:sz w:val="32"/>
          <w:szCs w:val="32"/>
        </w:rPr>
        <w:t>生物信息学综合实验</w:t>
      </w:r>
      <w:r w:rsidR="001D0BF5" w:rsidRPr="009E7F82">
        <w:rPr>
          <w:b/>
          <w:sz w:val="32"/>
          <w:szCs w:val="32"/>
        </w:rPr>
        <w:t>课程教学大纲</w:t>
      </w:r>
    </w:p>
    <w:p w:rsidR="009E7F82" w:rsidRPr="009E7F82" w:rsidRDefault="009E7F82" w:rsidP="009E7F82">
      <w:pPr>
        <w:jc w:val="center"/>
        <w:rPr>
          <w:sz w:val="32"/>
          <w:szCs w:val="32"/>
        </w:rPr>
      </w:pPr>
      <w:r w:rsidRPr="009E7F82">
        <w:rPr>
          <w:rFonts w:hint="eastAsia"/>
          <w:sz w:val="32"/>
          <w:szCs w:val="32"/>
        </w:rPr>
        <w:t>Course Outline</w:t>
      </w:r>
    </w:p>
    <w:tbl>
      <w:tblPr>
        <w:tblStyle w:val="a5"/>
        <w:tblW w:w="9323" w:type="dxa"/>
        <w:tblLook w:val="04A0"/>
      </w:tblPr>
      <w:tblGrid>
        <w:gridCol w:w="1721"/>
        <w:gridCol w:w="1113"/>
        <w:gridCol w:w="1319"/>
        <w:gridCol w:w="1031"/>
        <w:gridCol w:w="618"/>
        <w:gridCol w:w="1533"/>
        <w:gridCol w:w="1978"/>
        <w:gridCol w:w="10"/>
      </w:tblGrid>
      <w:tr w:rsidR="001D0BF5" w:rsidRPr="009E7F82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9E7F82" w:rsidRDefault="001D0BF5" w:rsidP="007C626D">
            <w:pPr>
              <w:jc w:val="left"/>
            </w:pPr>
            <w:r w:rsidRPr="009E7F82">
              <w:rPr>
                <w:rFonts w:hint="eastAsia"/>
              </w:rPr>
              <w:t>课程基本信息（</w:t>
            </w:r>
            <w:r w:rsidRPr="009E7F82">
              <w:rPr>
                <w:rFonts w:hint="eastAsia"/>
              </w:rPr>
              <w:t>Course Information</w:t>
            </w:r>
            <w:r w:rsidRPr="009E7F82">
              <w:rPr>
                <w:rFonts w:hint="eastAsia"/>
              </w:rPr>
              <w:t>）</w:t>
            </w:r>
          </w:p>
        </w:tc>
      </w:tr>
      <w:tr w:rsidR="00823ACC" w:rsidRPr="009E7F82" w:rsidTr="009E7F82">
        <w:trPr>
          <w:trHeight w:val="559"/>
        </w:trPr>
        <w:tc>
          <w:tcPr>
            <w:tcW w:w="1721" w:type="dxa"/>
            <w:vAlign w:val="center"/>
          </w:tcPr>
          <w:p w:rsidR="00823ACC" w:rsidRPr="009E7F82" w:rsidRDefault="00823ACC" w:rsidP="00A724E5">
            <w:pPr>
              <w:jc w:val="center"/>
            </w:pPr>
            <w:r w:rsidRPr="009E7F82">
              <w:rPr>
                <w:rFonts w:hint="eastAsia"/>
              </w:rPr>
              <w:t>课程代码</w:t>
            </w:r>
          </w:p>
          <w:p w:rsidR="00823ACC" w:rsidRPr="009E7F82" w:rsidRDefault="00823ACC" w:rsidP="00A724E5">
            <w:pPr>
              <w:jc w:val="center"/>
            </w:pPr>
            <w:r w:rsidRPr="009E7F82">
              <w:t>（</w:t>
            </w:r>
            <w:r w:rsidRPr="009E7F82">
              <w:rPr>
                <w:rFonts w:hint="eastAsia"/>
              </w:rPr>
              <w:t>Course Code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1113" w:type="dxa"/>
            <w:vAlign w:val="center"/>
          </w:tcPr>
          <w:p w:rsidR="00823ACC" w:rsidRPr="009E7F82" w:rsidRDefault="009E7F82" w:rsidP="00A724E5">
            <w:pPr>
              <w:rPr>
                <w:w w:val="90"/>
              </w:rPr>
            </w:pPr>
            <w:r w:rsidRPr="009E7F82">
              <w:rPr>
                <w:w w:val="90"/>
              </w:rPr>
              <w:t>BI390</w:t>
            </w:r>
          </w:p>
        </w:tc>
        <w:tc>
          <w:tcPr>
            <w:tcW w:w="1319" w:type="dxa"/>
            <w:vAlign w:val="center"/>
          </w:tcPr>
          <w:p w:rsidR="00823ACC" w:rsidRPr="009E7F82" w:rsidRDefault="00823ACC" w:rsidP="00A724E5">
            <w:pPr>
              <w:jc w:val="center"/>
            </w:pPr>
            <w:r w:rsidRPr="009E7F82">
              <w:t>学时</w:t>
            </w:r>
          </w:p>
          <w:p w:rsidR="00823ACC" w:rsidRPr="009E7F82" w:rsidRDefault="00823ACC" w:rsidP="00A724E5">
            <w:pPr>
              <w:jc w:val="center"/>
              <w:rPr>
                <w:w w:val="90"/>
              </w:rPr>
            </w:pPr>
            <w:r w:rsidRPr="009E7F82">
              <w:rPr>
                <w:w w:val="90"/>
              </w:rPr>
              <w:t>（</w:t>
            </w:r>
            <w:r w:rsidRPr="009E7F82">
              <w:rPr>
                <w:w w:val="90"/>
              </w:rPr>
              <w:t>Credit</w:t>
            </w:r>
            <w:r w:rsidRPr="009E7F82">
              <w:rPr>
                <w:rFonts w:hint="eastAsia"/>
                <w:w w:val="90"/>
              </w:rPr>
              <w:t xml:space="preserve"> Hours</w:t>
            </w:r>
            <w:r w:rsidRPr="009E7F82">
              <w:rPr>
                <w:w w:val="90"/>
              </w:rPr>
              <w:t>）</w:t>
            </w:r>
          </w:p>
        </w:tc>
        <w:tc>
          <w:tcPr>
            <w:tcW w:w="1031" w:type="dxa"/>
            <w:vAlign w:val="center"/>
          </w:tcPr>
          <w:p w:rsidR="00823ACC" w:rsidRPr="009E7F82" w:rsidRDefault="00EF3965" w:rsidP="00A724E5">
            <w:pPr>
              <w:jc w:val="center"/>
            </w:pPr>
            <w:r w:rsidRPr="009E7F82">
              <w:rPr>
                <w:rFonts w:hint="eastAsia"/>
              </w:rPr>
              <w:t>64</w:t>
            </w:r>
          </w:p>
        </w:tc>
        <w:tc>
          <w:tcPr>
            <w:tcW w:w="2151" w:type="dxa"/>
            <w:gridSpan w:val="2"/>
            <w:vAlign w:val="center"/>
          </w:tcPr>
          <w:p w:rsidR="00823ACC" w:rsidRPr="009E7F82" w:rsidRDefault="00823ACC" w:rsidP="00A724E5">
            <w:pPr>
              <w:jc w:val="center"/>
            </w:pPr>
            <w:r w:rsidRPr="009E7F82">
              <w:t>学分</w:t>
            </w:r>
          </w:p>
          <w:p w:rsidR="00823ACC" w:rsidRPr="009E7F82" w:rsidRDefault="00823ACC" w:rsidP="00A724E5">
            <w:pPr>
              <w:jc w:val="center"/>
            </w:pPr>
            <w:r w:rsidRPr="009E7F82">
              <w:t>（</w:t>
            </w:r>
            <w:r w:rsidRPr="009E7F82">
              <w:t>Credits</w:t>
            </w:r>
            <w:r w:rsidRPr="009E7F82">
              <w:t>）</w:t>
            </w:r>
          </w:p>
        </w:tc>
        <w:tc>
          <w:tcPr>
            <w:tcW w:w="1988" w:type="dxa"/>
            <w:gridSpan w:val="2"/>
            <w:vAlign w:val="center"/>
          </w:tcPr>
          <w:p w:rsidR="00823ACC" w:rsidRPr="009E7F82" w:rsidRDefault="00EF3965" w:rsidP="00A724E5">
            <w:r w:rsidRPr="009E7F82">
              <w:rPr>
                <w:rFonts w:hint="eastAsia"/>
              </w:rPr>
              <w:t>2</w:t>
            </w:r>
          </w:p>
        </w:tc>
      </w:tr>
      <w:tr w:rsidR="001D0BF5" w:rsidRPr="009E7F82" w:rsidTr="009E7F82">
        <w:trPr>
          <w:trHeight w:val="448"/>
        </w:trPr>
        <w:tc>
          <w:tcPr>
            <w:tcW w:w="1721" w:type="dxa"/>
            <w:vMerge w:val="restart"/>
            <w:vAlign w:val="center"/>
          </w:tcPr>
          <w:p w:rsidR="001D0BF5" w:rsidRPr="009E7F82" w:rsidRDefault="001D0BF5" w:rsidP="007C626D">
            <w:r w:rsidRPr="009E7F82">
              <w:t>课程名称</w:t>
            </w:r>
          </w:p>
          <w:p w:rsidR="001D0BF5" w:rsidRPr="009E7F82" w:rsidRDefault="001D0BF5" w:rsidP="007C626D">
            <w:r w:rsidRPr="009E7F82">
              <w:t>（</w:t>
            </w:r>
            <w:r w:rsidRPr="009E7F82">
              <w:rPr>
                <w:rFonts w:hint="eastAsia"/>
              </w:rPr>
              <w:t>Course Name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</w:tcPr>
          <w:p w:rsidR="001D0BF5" w:rsidRPr="009E7F82" w:rsidRDefault="009E7F82" w:rsidP="007C626D">
            <w:pPr>
              <w:jc w:val="left"/>
            </w:pPr>
            <w:r w:rsidRPr="009E7F82">
              <w:rPr>
                <w:rFonts w:hint="eastAsia"/>
              </w:rPr>
              <w:t>（中文）</w:t>
            </w:r>
            <w:r w:rsidR="00EF3965" w:rsidRPr="009E7F82">
              <w:rPr>
                <w:rFonts w:hint="eastAsia"/>
              </w:rPr>
              <w:t>生物信息学综合实验</w:t>
            </w:r>
          </w:p>
        </w:tc>
      </w:tr>
      <w:tr w:rsidR="001D0BF5" w:rsidRPr="009E7F82" w:rsidTr="009E7F82">
        <w:trPr>
          <w:trHeight w:val="411"/>
        </w:trPr>
        <w:tc>
          <w:tcPr>
            <w:tcW w:w="1721" w:type="dxa"/>
            <w:vMerge/>
          </w:tcPr>
          <w:p w:rsidR="001D0BF5" w:rsidRPr="009E7F82" w:rsidRDefault="001D0BF5" w:rsidP="007C626D">
            <w:pPr>
              <w:jc w:val="left"/>
            </w:pPr>
          </w:p>
        </w:tc>
        <w:tc>
          <w:tcPr>
            <w:tcW w:w="7602" w:type="dxa"/>
            <w:gridSpan w:val="7"/>
          </w:tcPr>
          <w:p w:rsidR="001D0BF5" w:rsidRPr="009E7F82" w:rsidRDefault="009E7F82" w:rsidP="007C626D">
            <w:pPr>
              <w:jc w:val="left"/>
            </w:pPr>
            <w:r w:rsidRPr="009E7F82">
              <w:rPr>
                <w:rFonts w:hint="eastAsia"/>
              </w:rPr>
              <w:t>（英文）</w:t>
            </w:r>
            <w:r w:rsidR="00EF3965" w:rsidRPr="009E7F82">
              <w:rPr>
                <w:rFonts w:hint="eastAsia"/>
              </w:rPr>
              <w:t>Bioinformatics workshop</w:t>
            </w:r>
          </w:p>
        </w:tc>
      </w:tr>
      <w:tr w:rsidR="001D0BF5" w:rsidRPr="009E7F82" w:rsidTr="009E7F82">
        <w:trPr>
          <w:trHeight w:val="700"/>
        </w:trPr>
        <w:tc>
          <w:tcPr>
            <w:tcW w:w="1721" w:type="dxa"/>
            <w:vAlign w:val="center"/>
          </w:tcPr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课程性质</w:t>
            </w:r>
          </w:p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(Course Type)</w:t>
            </w:r>
          </w:p>
        </w:tc>
        <w:tc>
          <w:tcPr>
            <w:tcW w:w="7602" w:type="dxa"/>
            <w:gridSpan w:val="7"/>
            <w:vAlign w:val="center"/>
          </w:tcPr>
          <w:p w:rsidR="001D0BF5" w:rsidRPr="009E7F82" w:rsidRDefault="00823ACC" w:rsidP="00EF3965">
            <w:pPr>
              <w:jc w:val="left"/>
            </w:pPr>
            <w:r w:rsidRPr="009E7F82">
              <w:rPr>
                <w:rFonts w:hint="eastAsia"/>
              </w:rPr>
              <w:t>培养计划课程</w:t>
            </w:r>
          </w:p>
          <w:p w:rsidR="00EF3965" w:rsidRPr="009E7F82" w:rsidRDefault="00EF3965" w:rsidP="00EF3965">
            <w:pPr>
              <w:jc w:val="left"/>
            </w:pPr>
            <w:r w:rsidRPr="009E7F82">
              <w:rPr>
                <w:rFonts w:hint="eastAsia"/>
              </w:rPr>
              <w:t>Compulsory</w:t>
            </w:r>
          </w:p>
        </w:tc>
      </w:tr>
      <w:tr w:rsidR="009E7F82" w:rsidRPr="009E7F82" w:rsidTr="009E7F82">
        <w:trPr>
          <w:trHeight w:val="700"/>
        </w:trPr>
        <w:tc>
          <w:tcPr>
            <w:tcW w:w="1721" w:type="dxa"/>
            <w:vAlign w:val="center"/>
          </w:tcPr>
          <w:p w:rsidR="009E7F82" w:rsidRPr="009E7F82" w:rsidRDefault="009E7F82" w:rsidP="009E7F82">
            <w:pPr>
              <w:jc w:val="center"/>
            </w:pPr>
            <w:r w:rsidRPr="009E7F82">
              <w:rPr>
                <w:rFonts w:hint="eastAsia"/>
              </w:rPr>
              <w:t>授课对象</w:t>
            </w:r>
          </w:p>
          <w:p w:rsidR="009E7F82" w:rsidRPr="009E7F82" w:rsidRDefault="009E7F82" w:rsidP="009E7F82">
            <w:pPr>
              <w:jc w:val="center"/>
              <w:rPr>
                <w:rFonts w:hint="eastAsia"/>
              </w:rPr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Target Audience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9E7F82" w:rsidRPr="009E7F82" w:rsidRDefault="009E7F82" w:rsidP="00EF3965">
            <w:pPr>
              <w:jc w:val="left"/>
              <w:rPr>
                <w:rFonts w:hint="eastAsia"/>
              </w:rPr>
            </w:pPr>
          </w:p>
        </w:tc>
      </w:tr>
      <w:tr w:rsidR="001D0BF5" w:rsidRPr="009E7F82" w:rsidTr="009E7F82">
        <w:tc>
          <w:tcPr>
            <w:tcW w:w="1721" w:type="dxa"/>
            <w:vAlign w:val="center"/>
          </w:tcPr>
          <w:p w:rsidR="001D0BF5" w:rsidRPr="009E7F82" w:rsidRDefault="001D0BF5" w:rsidP="007C626D">
            <w:pPr>
              <w:jc w:val="left"/>
            </w:pPr>
            <w:r w:rsidRPr="009E7F82">
              <w:rPr>
                <w:rFonts w:hint="eastAsia"/>
              </w:rPr>
              <w:t>授课语言</w:t>
            </w:r>
          </w:p>
          <w:p w:rsidR="001D0BF5" w:rsidRPr="009E7F82" w:rsidRDefault="001D0BF5" w:rsidP="007C626D">
            <w:pPr>
              <w:jc w:val="left"/>
            </w:pPr>
            <w:r w:rsidRPr="009E7F82">
              <w:rPr>
                <w:rFonts w:hint="eastAsia"/>
              </w:rPr>
              <w:t>(Language of Instruction)</w:t>
            </w:r>
          </w:p>
        </w:tc>
        <w:tc>
          <w:tcPr>
            <w:tcW w:w="7602" w:type="dxa"/>
            <w:gridSpan w:val="7"/>
            <w:vAlign w:val="center"/>
          </w:tcPr>
          <w:p w:rsidR="001D0BF5" w:rsidRPr="009E7F82" w:rsidRDefault="00C10DA7" w:rsidP="00E65BB4">
            <w:pPr>
              <w:jc w:val="left"/>
            </w:pPr>
            <w:r w:rsidRPr="009E7F82">
              <w:rPr>
                <w:rFonts w:hint="eastAsia"/>
              </w:rPr>
              <w:t>中英</w:t>
            </w:r>
            <w:r w:rsidR="00EF3965" w:rsidRPr="009E7F82">
              <w:rPr>
                <w:rFonts w:hint="eastAsia"/>
              </w:rPr>
              <w:t>双语</w:t>
            </w:r>
          </w:p>
          <w:p w:rsidR="00EF3965" w:rsidRPr="009E7F82" w:rsidRDefault="00EF3965" w:rsidP="00E65BB4">
            <w:pPr>
              <w:jc w:val="left"/>
            </w:pPr>
            <w:r w:rsidRPr="009E7F82">
              <w:rPr>
                <w:rFonts w:hint="eastAsia"/>
              </w:rPr>
              <w:t>Chinese/English</w:t>
            </w:r>
          </w:p>
        </w:tc>
      </w:tr>
      <w:tr w:rsidR="001D0BF5" w:rsidRPr="009E7F82" w:rsidTr="009E7F82">
        <w:tc>
          <w:tcPr>
            <w:tcW w:w="1721" w:type="dxa"/>
            <w:vAlign w:val="center"/>
          </w:tcPr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开课院系</w:t>
            </w:r>
          </w:p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School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1D0BF5" w:rsidRPr="009E7F82" w:rsidRDefault="00EF3965" w:rsidP="00EF3965">
            <w:pPr>
              <w:jc w:val="left"/>
            </w:pPr>
            <w:r w:rsidRPr="009E7F82">
              <w:rPr>
                <w:rFonts w:hint="eastAsia"/>
              </w:rPr>
              <w:t>生命科学技术学院生物信息学与生物统计学系</w:t>
            </w:r>
          </w:p>
          <w:p w:rsidR="00EF3965" w:rsidRPr="009E7F82" w:rsidRDefault="00EF3965" w:rsidP="00EF3965">
            <w:pPr>
              <w:jc w:val="left"/>
            </w:pPr>
            <w:r w:rsidRPr="009E7F82">
              <w:rPr>
                <w:rFonts w:hint="eastAsia"/>
              </w:rPr>
              <w:t>Department of Bioinformatics and Biostatistics, School of Life Science</w:t>
            </w:r>
          </w:p>
        </w:tc>
      </w:tr>
      <w:tr w:rsidR="001D0BF5" w:rsidRPr="009E7F82" w:rsidTr="009E7F82">
        <w:tc>
          <w:tcPr>
            <w:tcW w:w="1721" w:type="dxa"/>
            <w:vAlign w:val="center"/>
          </w:tcPr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先修课程</w:t>
            </w:r>
          </w:p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Prerequisite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EF3965" w:rsidRPr="009E7F82" w:rsidRDefault="00EF3965" w:rsidP="007C626D">
            <w:pPr>
              <w:jc w:val="left"/>
            </w:pPr>
            <w:r w:rsidRPr="009E7F82">
              <w:rPr>
                <w:rFonts w:hint="eastAsia"/>
              </w:rPr>
              <w:t>生物信息学、生物化学、分子生物学、程序设计、数理统计、生物统计学等</w:t>
            </w:r>
          </w:p>
          <w:p w:rsidR="001D0BF5" w:rsidRPr="009E7F82" w:rsidRDefault="00EF3965" w:rsidP="007C626D">
            <w:pPr>
              <w:jc w:val="left"/>
            </w:pPr>
            <w:r w:rsidRPr="009E7F82">
              <w:rPr>
                <w:rFonts w:hint="eastAsia"/>
              </w:rPr>
              <w:t>Introduction to Bioinformatics, Programming, Statistics</w:t>
            </w:r>
          </w:p>
        </w:tc>
      </w:tr>
      <w:tr w:rsidR="001D0BF5" w:rsidRPr="009E7F82" w:rsidTr="009E7F82">
        <w:trPr>
          <w:gridAfter w:val="1"/>
          <w:wAfter w:w="10" w:type="dxa"/>
        </w:trPr>
        <w:tc>
          <w:tcPr>
            <w:tcW w:w="1721" w:type="dxa"/>
            <w:vAlign w:val="center"/>
          </w:tcPr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授课教师</w:t>
            </w:r>
          </w:p>
          <w:p w:rsidR="001D0BF5" w:rsidRPr="009E7F82" w:rsidRDefault="001D0BF5" w:rsidP="007C626D">
            <w:pPr>
              <w:jc w:val="center"/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Teacher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2432" w:type="dxa"/>
            <w:gridSpan w:val="2"/>
            <w:vAlign w:val="center"/>
          </w:tcPr>
          <w:p w:rsidR="001D0BF5" w:rsidRPr="009E7F82" w:rsidRDefault="00EF3965" w:rsidP="007C626D">
            <w:pPr>
              <w:jc w:val="center"/>
            </w:pPr>
            <w:r w:rsidRPr="009E7F82">
              <w:rPr>
                <w:rFonts w:hint="eastAsia"/>
              </w:rPr>
              <w:t>吴茂英</w:t>
            </w:r>
          </w:p>
          <w:p w:rsidR="00EF3965" w:rsidRPr="009E7F82" w:rsidRDefault="00EF3965" w:rsidP="007C626D">
            <w:pPr>
              <w:jc w:val="center"/>
            </w:pPr>
            <w:r w:rsidRPr="009E7F82">
              <w:rPr>
                <w:rFonts w:hint="eastAsia"/>
              </w:rPr>
              <w:t>Maoying, Wu</w:t>
            </w:r>
          </w:p>
        </w:tc>
        <w:tc>
          <w:tcPr>
            <w:tcW w:w="1649" w:type="dxa"/>
            <w:gridSpan w:val="2"/>
            <w:vAlign w:val="center"/>
          </w:tcPr>
          <w:p w:rsidR="009E7F82" w:rsidRPr="009E7F82" w:rsidRDefault="009E7F82" w:rsidP="009E7F82">
            <w:pPr>
              <w:jc w:val="center"/>
            </w:pPr>
            <w:r w:rsidRPr="009E7F82">
              <w:rPr>
                <w:rFonts w:hint="eastAsia"/>
              </w:rPr>
              <w:t>课程网址</w:t>
            </w:r>
          </w:p>
          <w:p w:rsidR="001D0BF5" w:rsidRPr="009E7F82" w:rsidRDefault="009E7F82" w:rsidP="009E7F82">
            <w:pPr>
              <w:jc w:val="center"/>
            </w:pPr>
            <w:r w:rsidRPr="009E7F82">
              <w:rPr>
                <w:rFonts w:hint="eastAsia"/>
              </w:rPr>
              <w:t>(</w:t>
            </w:r>
            <w:r w:rsidRPr="009E7F82">
              <w:t xml:space="preserve">Course </w:t>
            </w:r>
            <w:r w:rsidRPr="009E7F82">
              <w:rPr>
                <w:rFonts w:hint="eastAsia"/>
              </w:rPr>
              <w:t>W</w:t>
            </w:r>
            <w:r w:rsidRPr="009E7F82">
              <w:t>ebpage</w:t>
            </w:r>
            <w:r w:rsidRPr="009E7F82">
              <w:rPr>
                <w:rFonts w:hint="eastAsia"/>
              </w:rPr>
              <w:t>)</w:t>
            </w:r>
          </w:p>
        </w:tc>
        <w:tc>
          <w:tcPr>
            <w:tcW w:w="3511" w:type="dxa"/>
            <w:gridSpan w:val="2"/>
            <w:vAlign w:val="center"/>
          </w:tcPr>
          <w:p w:rsidR="001D0BF5" w:rsidRPr="009E7F82" w:rsidRDefault="009E7F82" w:rsidP="007C626D">
            <w:pPr>
              <w:jc w:val="center"/>
            </w:pPr>
            <w:r w:rsidRPr="009E7F82">
              <w:rPr>
                <w:rFonts w:hint="eastAsia"/>
              </w:rPr>
              <w:t>http://cbb.sjtu.edu.cn/course/bio2407</w:t>
            </w:r>
          </w:p>
        </w:tc>
      </w:tr>
      <w:tr w:rsidR="001D0BF5" w:rsidRPr="009E7F82" w:rsidTr="009E7F82">
        <w:trPr>
          <w:trHeight w:val="1728"/>
        </w:trPr>
        <w:tc>
          <w:tcPr>
            <w:tcW w:w="1721" w:type="dxa"/>
            <w:vAlign w:val="center"/>
          </w:tcPr>
          <w:p w:rsidR="001D0BF5" w:rsidRPr="009E7F82" w:rsidRDefault="00565461" w:rsidP="00227A34">
            <w:pPr>
              <w:jc w:val="center"/>
            </w:pPr>
            <w:r w:rsidRPr="009E7F82">
              <w:rPr>
                <w:rFonts w:hint="eastAsia"/>
              </w:rPr>
              <w:t>*</w:t>
            </w:r>
            <w:r w:rsidR="00227A34" w:rsidRPr="009E7F82">
              <w:rPr>
                <w:rFonts w:hint="eastAsia"/>
              </w:rPr>
              <w:t>课程</w:t>
            </w:r>
            <w:r w:rsidR="001D0BF5" w:rsidRPr="009E7F82">
              <w:rPr>
                <w:rFonts w:hint="eastAsia"/>
              </w:rPr>
              <w:t>简介</w:t>
            </w:r>
            <w:r w:rsidR="001D0BF5" w:rsidRPr="009E7F82">
              <w:rPr>
                <w:rFonts w:hint="eastAsia"/>
                <w:w w:val="90"/>
              </w:rPr>
              <w:t>（</w:t>
            </w:r>
            <w:r w:rsidR="001D0BF5" w:rsidRPr="009E7F82">
              <w:rPr>
                <w:rFonts w:hint="eastAsia"/>
                <w:w w:val="90"/>
              </w:rPr>
              <w:t>Description</w:t>
            </w:r>
            <w:r w:rsidR="001D0BF5" w:rsidRPr="009E7F82">
              <w:rPr>
                <w:rFonts w:hint="eastAsia"/>
                <w:w w:val="90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1D0BF5" w:rsidRPr="009E7F82" w:rsidRDefault="00BA415A" w:rsidP="00BA415A">
            <w:r w:rsidRPr="009E7F82">
              <w:rPr>
                <w:rFonts w:hint="eastAsia"/>
              </w:rPr>
              <w:t>本课程是对前面三年生物信息学本科专业学习的一个总结，强调学生对核酸、蛋白质序列的分析算法、结构和功能注释方法的认识和实现，同时还对组学数据分析中常用的统计学、信息学、机器学习和数据挖掘方法进行全面总结，并结合学科发展的前沿，对出现的新技术和新方法进行深入的分析和探索，旨在培养学生全面的生物医学数据科学研究和开发的能力。</w:t>
            </w:r>
          </w:p>
        </w:tc>
      </w:tr>
      <w:tr w:rsidR="001D0BF5" w:rsidRPr="009E7F82" w:rsidTr="009E7F82">
        <w:trPr>
          <w:trHeight w:val="2122"/>
        </w:trPr>
        <w:tc>
          <w:tcPr>
            <w:tcW w:w="1721" w:type="dxa"/>
            <w:vAlign w:val="center"/>
          </w:tcPr>
          <w:p w:rsidR="001D0BF5" w:rsidRPr="009E7F82" w:rsidRDefault="00565461" w:rsidP="00FC687D">
            <w:pPr>
              <w:jc w:val="center"/>
            </w:pPr>
            <w:r w:rsidRPr="009E7F82">
              <w:rPr>
                <w:rFonts w:hint="eastAsia"/>
              </w:rPr>
              <w:t>*</w:t>
            </w:r>
            <w:r w:rsidR="001D0BF5" w:rsidRPr="009E7F82">
              <w:rPr>
                <w:rFonts w:hint="eastAsia"/>
              </w:rPr>
              <w:t>课程简介</w:t>
            </w:r>
            <w:r w:rsidR="001D0BF5" w:rsidRPr="009E7F82">
              <w:rPr>
                <w:rFonts w:hint="eastAsia"/>
                <w:w w:val="90"/>
              </w:rPr>
              <w:t>（</w:t>
            </w:r>
            <w:r w:rsidR="001D0BF5" w:rsidRPr="009E7F82">
              <w:rPr>
                <w:rFonts w:hint="eastAsia"/>
                <w:w w:val="90"/>
              </w:rPr>
              <w:t>Description</w:t>
            </w:r>
            <w:r w:rsidR="001D0BF5" w:rsidRPr="009E7F82">
              <w:rPr>
                <w:rFonts w:hint="eastAsia"/>
                <w:w w:val="90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B61EB2" w:rsidRPr="009E7F82" w:rsidRDefault="00B61EB2" w:rsidP="00B61EB2">
            <w:pPr>
              <w:jc w:val="left"/>
            </w:pPr>
            <w:r w:rsidRPr="009E7F82">
              <w:t xml:space="preserve">This course is comprised of a series of computational hands-on exercises emphasizing the fundamentals of computational algorithms on nucleotides, protein sequences and the respective functional annotations; it also includes an introduction to the analysis of network-based complex biological systems. Topics covered in the </w:t>
            </w:r>
          </w:p>
          <w:p w:rsidR="001D0BF5" w:rsidRPr="009E7F82" w:rsidRDefault="00B61EB2" w:rsidP="00B61EB2">
            <w:pPr>
              <w:jc w:val="left"/>
            </w:pPr>
            <w:r w:rsidRPr="009E7F82">
              <w:t>course include principles, methods, and tools applied for sequence alignment, motif discovery, network modeling and analysis, as well as recently emerging research areas - such as next generation sequencing data analysis and deep learning. This course is designed for high-level</w:t>
            </w:r>
            <w:r w:rsidRPr="009E7F82">
              <w:rPr>
                <w:rFonts w:hint="eastAsia"/>
              </w:rPr>
              <w:t xml:space="preserve"> </w:t>
            </w:r>
            <w:r w:rsidRPr="009E7F82">
              <w:t>undergraduates and graduates with strong background in both biology and computer science. Basic programming skills in C/Perl/Python programming are needed.</w:t>
            </w:r>
          </w:p>
        </w:tc>
      </w:tr>
      <w:tr w:rsidR="000A548F" w:rsidRPr="009E7F82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9E7F82" w:rsidRDefault="000A548F" w:rsidP="001D51C7">
            <w:r w:rsidRPr="009E7F82">
              <w:rPr>
                <w:rFonts w:hint="eastAsia"/>
              </w:rPr>
              <w:t>课程教学大纲（</w:t>
            </w:r>
            <w:r w:rsidRPr="009E7F82">
              <w:t>course syllabus</w:t>
            </w:r>
            <w:r w:rsidRPr="009E7F82">
              <w:rPr>
                <w:rFonts w:hint="eastAsia"/>
              </w:rPr>
              <w:t>）</w:t>
            </w:r>
          </w:p>
        </w:tc>
      </w:tr>
      <w:tr w:rsidR="001D0BF5" w:rsidRPr="009E7F82" w:rsidTr="009E7F82">
        <w:trPr>
          <w:trHeight w:val="2265"/>
        </w:trPr>
        <w:tc>
          <w:tcPr>
            <w:tcW w:w="1721" w:type="dxa"/>
            <w:vAlign w:val="center"/>
          </w:tcPr>
          <w:p w:rsidR="001D0BF5" w:rsidRPr="009E7F82" w:rsidRDefault="0074127F" w:rsidP="007C626D">
            <w:pPr>
              <w:jc w:val="left"/>
            </w:pPr>
            <w:r w:rsidRPr="009E7F82">
              <w:rPr>
                <w:rFonts w:hint="eastAsia"/>
              </w:rPr>
              <w:lastRenderedPageBreak/>
              <w:t>*</w:t>
            </w:r>
            <w:r w:rsidR="001D0BF5" w:rsidRPr="009E7F82">
              <w:rPr>
                <w:rFonts w:hint="eastAsia"/>
              </w:rPr>
              <w:t>学习目标</w:t>
            </w:r>
            <w:r w:rsidR="001D0BF5" w:rsidRPr="009E7F82">
              <w:rPr>
                <w:rFonts w:hint="eastAsia"/>
              </w:rPr>
              <w:t>(Learning Outcomes)</w:t>
            </w:r>
          </w:p>
        </w:tc>
        <w:tc>
          <w:tcPr>
            <w:tcW w:w="7602" w:type="dxa"/>
            <w:gridSpan w:val="7"/>
            <w:vAlign w:val="center"/>
          </w:tcPr>
          <w:p w:rsidR="001D0BF5" w:rsidRPr="009E7F82" w:rsidRDefault="00823ACC" w:rsidP="003D55A6">
            <w:pPr>
              <w:jc w:val="left"/>
            </w:pPr>
            <w:r w:rsidRPr="009E7F82">
              <w:rPr>
                <w:rFonts w:hint="eastAsia"/>
              </w:rPr>
              <w:t>1</w:t>
            </w:r>
            <w:r w:rsidRPr="009E7F82">
              <w:rPr>
                <w:rFonts w:hint="eastAsia"/>
              </w:rPr>
              <w:t>．</w:t>
            </w:r>
            <w:r w:rsidR="00B61EB2" w:rsidRPr="009E7F82">
              <w:rPr>
                <w:rFonts w:hint="eastAsia"/>
              </w:rPr>
              <w:t>掌握</w:t>
            </w:r>
            <w:r w:rsidR="003D55A6" w:rsidRPr="009E7F82">
              <w:rPr>
                <w:rFonts w:hint="eastAsia"/>
              </w:rPr>
              <w:t>生物信息学中常用的数据分析工具，并熟练运用进行生物医学数据分析。</w:t>
            </w:r>
          </w:p>
          <w:p w:rsidR="00823ACC" w:rsidRPr="009E7F82" w:rsidRDefault="00823ACC" w:rsidP="003D55A6">
            <w:pPr>
              <w:jc w:val="left"/>
            </w:pPr>
            <w:r w:rsidRPr="009E7F82">
              <w:rPr>
                <w:rFonts w:hint="eastAsia"/>
              </w:rPr>
              <w:t>2</w:t>
            </w:r>
            <w:r w:rsidRPr="009E7F82">
              <w:rPr>
                <w:rFonts w:hint="eastAsia"/>
              </w:rPr>
              <w:t>．</w:t>
            </w:r>
            <w:r w:rsidR="003D55A6" w:rsidRPr="009E7F82">
              <w:rPr>
                <w:rFonts w:hint="eastAsia"/>
              </w:rPr>
              <w:t>掌握生物信息学各个领域的核心算法，并能用掌握的计算机语言实现。</w:t>
            </w:r>
            <w:r w:rsidR="003D55A6" w:rsidRPr="009E7F82">
              <w:t xml:space="preserve"> </w:t>
            </w:r>
          </w:p>
          <w:p w:rsidR="00823ACC" w:rsidRPr="009E7F82" w:rsidRDefault="00823ACC" w:rsidP="003D55A6">
            <w:pPr>
              <w:jc w:val="left"/>
            </w:pPr>
            <w:r w:rsidRPr="009E7F82">
              <w:rPr>
                <w:rFonts w:hint="eastAsia"/>
              </w:rPr>
              <w:t>3</w:t>
            </w:r>
            <w:r w:rsidRPr="009E7F82">
              <w:rPr>
                <w:rFonts w:hint="eastAsia"/>
              </w:rPr>
              <w:t>．</w:t>
            </w:r>
            <w:r w:rsidR="003D55A6" w:rsidRPr="009E7F82">
              <w:rPr>
                <w:rFonts w:hint="eastAsia"/>
              </w:rPr>
              <w:t>能根据提出的生物学问题开发算法，并加以实现，有效解决问题</w:t>
            </w:r>
          </w:p>
          <w:p w:rsidR="00823ACC" w:rsidRPr="009E7F82" w:rsidRDefault="003D55A6" w:rsidP="003D55A6">
            <w:pPr>
              <w:jc w:val="left"/>
            </w:pPr>
            <w:r w:rsidRPr="009E7F82">
              <w:rPr>
                <w:rFonts w:hint="eastAsia"/>
              </w:rPr>
              <w:t xml:space="preserve">4. </w:t>
            </w:r>
            <w:r w:rsidRPr="009E7F82">
              <w:rPr>
                <w:rFonts w:hint="eastAsia"/>
              </w:rPr>
              <w:t>了解学科各个领域最新的发展动向</w:t>
            </w:r>
            <w:r w:rsidR="00C7125F" w:rsidRPr="009E7F82">
              <w:rPr>
                <w:rFonts w:hint="eastAsia"/>
              </w:rPr>
              <w:t>，对学科的发展趋势有所认识</w:t>
            </w:r>
          </w:p>
          <w:p w:rsidR="001D0BF5" w:rsidRPr="009E7F82" w:rsidRDefault="001D0BF5" w:rsidP="007C626D"/>
        </w:tc>
      </w:tr>
      <w:tr w:rsidR="000A548F" w:rsidRPr="009E7F82" w:rsidTr="009E7F82">
        <w:tc>
          <w:tcPr>
            <w:tcW w:w="1721" w:type="dxa"/>
            <w:vAlign w:val="center"/>
          </w:tcPr>
          <w:p w:rsidR="000A548F" w:rsidRPr="009E7F82" w:rsidRDefault="000A548F" w:rsidP="007C626D">
            <w:pPr>
              <w:spacing w:line="460" w:lineRule="exact"/>
              <w:jc w:val="center"/>
            </w:pPr>
            <w:r w:rsidRPr="009E7F82">
              <w:rPr>
                <w:rFonts w:hint="eastAsia"/>
              </w:rPr>
              <w:t>*</w:t>
            </w:r>
            <w:r w:rsidRPr="009E7F82">
              <w:rPr>
                <w:rFonts w:hint="eastAsia"/>
              </w:rPr>
              <w:t>教学内容、进度安排及要求</w:t>
            </w:r>
          </w:p>
          <w:p w:rsidR="000A548F" w:rsidRPr="009E7F82" w:rsidRDefault="000A548F" w:rsidP="007C626D">
            <w:pPr>
              <w:spacing w:line="460" w:lineRule="exact"/>
              <w:jc w:val="center"/>
            </w:pPr>
            <w:r w:rsidRPr="009E7F82">
              <w:rPr>
                <w:rFonts w:hint="eastAsia"/>
              </w:rPr>
              <w:t>(</w:t>
            </w:r>
            <w:r w:rsidRPr="009E7F82">
              <w:t>Class Schedule</w:t>
            </w:r>
          </w:p>
          <w:p w:rsidR="000A548F" w:rsidRPr="009E7F82" w:rsidRDefault="000A548F" w:rsidP="007C626D">
            <w:pPr>
              <w:spacing w:line="460" w:lineRule="exact"/>
              <w:jc w:val="center"/>
            </w:pPr>
            <w:r w:rsidRPr="009E7F82">
              <w:rPr>
                <w:rFonts w:hint="eastAsia"/>
              </w:rPr>
              <w:t xml:space="preserve">&amp; </w:t>
            </w:r>
            <w:r w:rsidRPr="009E7F82">
              <w:t>Requirements</w:t>
            </w:r>
            <w:r w:rsidRPr="009E7F82">
              <w:rPr>
                <w:rFonts w:hint="eastAsia"/>
              </w:rPr>
              <w:t>)</w:t>
            </w:r>
          </w:p>
        </w:tc>
        <w:tc>
          <w:tcPr>
            <w:tcW w:w="7602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045"/>
              <w:gridCol w:w="694"/>
              <w:gridCol w:w="1134"/>
              <w:gridCol w:w="1749"/>
              <w:gridCol w:w="1370"/>
              <w:gridCol w:w="886"/>
            </w:tblGrid>
            <w:tr w:rsidR="000A548F" w:rsidRPr="009E7F82" w:rsidTr="00065591">
              <w:tc>
                <w:tcPr>
                  <w:tcW w:w="1045" w:type="dxa"/>
                </w:tcPr>
                <w:p w:rsidR="000A548F" w:rsidRPr="009E7F82" w:rsidRDefault="000A548F" w:rsidP="007C626D">
                  <w:pPr>
                    <w:jc w:val="center"/>
                  </w:pPr>
                  <w:r w:rsidRPr="009E7F82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694" w:type="dxa"/>
                </w:tcPr>
                <w:p w:rsidR="000A548F" w:rsidRPr="009E7F82" w:rsidRDefault="000A548F" w:rsidP="007C626D">
                  <w:pPr>
                    <w:jc w:val="center"/>
                  </w:pPr>
                  <w:r w:rsidRPr="009E7F82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0A548F" w:rsidRPr="009E7F82" w:rsidRDefault="000A548F" w:rsidP="007C626D">
                  <w:pPr>
                    <w:jc w:val="center"/>
                  </w:pPr>
                  <w:r w:rsidRPr="009E7F82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749" w:type="dxa"/>
                </w:tcPr>
                <w:p w:rsidR="000A548F" w:rsidRPr="009E7F82" w:rsidRDefault="000A548F" w:rsidP="007C626D">
                  <w:pPr>
                    <w:jc w:val="center"/>
                  </w:pPr>
                  <w:r w:rsidRPr="009E7F82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370" w:type="dxa"/>
                </w:tcPr>
                <w:p w:rsidR="000A548F" w:rsidRPr="009E7F82" w:rsidRDefault="000A548F" w:rsidP="007C626D">
                  <w:r w:rsidRPr="009E7F82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886" w:type="dxa"/>
                </w:tcPr>
                <w:p w:rsidR="000A548F" w:rsidRPr="009E7F82" w:rsidRDefault="00FC687D" w:rsidP="007C626D">
                  <w:pPr>
                    <w:jc w:val="center"/>
                  </w:pPr>
                  <w:r w:rsidRPr="009E7F82">
                    <w:rPr>
                      <w:rFonts w:hint="eastAsia"/>
                    </w:rPr>
                    <w:t>考查</w:t>
                  </w:r>
                  <w:r w:rsidR="000A548F" w:rsidRPr="009E7F82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RPr="009E7F82" w:rsidTr="00065591">
              <w:tc>
                <w:tcPr>
                  <w:tcW w:w="1045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生物信息学中的高性能计算</w:t>
                  </w:r>
                </w:p>
              </w:tc>
              <w:tc>
                <w:tcPr>
                  <w:tcW w:w="694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</w:t>
                  </w:r>
                  <w:r w:rsidR="002A1F2A" w:rsidRPr="009E7F82">
                    <w:rPr>
                      <w:rFonts w:hint="eastAsia"/>
                      <w:sz w:val="18"/>
                      <w:szCs w:val="18"/>
                    </w:rPr>
                    <w:t>实验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案例实现</w:t>
                  </w:r>
                </w:p>
              </w:tc>
              <w:tc>
                <w:tcPr>
                  <w:tcW w:w="1749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掌握并行集群构建的方法，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MPI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并行编程的实现，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GPU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编程实现（可选）</w:t>
                  </w:r>
                  <w:r w:rsidR="00065591" w:rsidRPr="009E7F82">
                    <w:rPr>
                      <w:rFonts w:hint="eastAsia"/>
                      <w:sz w:val="18"/>
                      <w:szCs w:val="18"/>
                    </w:rPr>
                    <w:t>；了解云计算平台</w:t>
                  </w:r>
                </w:p>
              </w:tc>
              <w:tc>
                <w:tcPr>
                  <w:tcW w:w="1370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掌握并行计算的分类，并能加以实现，</w:t>
                  </w:r>
                </w:p>
              </w:tc>
              <w:tc>
                <w:tcPr>
                  <w:tcW w:w="886" w:type="dxa"/>
                </w:tcPr>
                <w:p w:rsidR="000A548F" w:rsidRPr="009E7F82" w:rsidRDefault="00C7125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完成编程作业</w:t>
                  </w:r>
                </w:p>
              </w:tc>
            </w:tr>
            <w:tr w:rsidR="000A548F" w:rsidRPr="009E7F82" w:rsidTr="00065591">
              <w:tc>
                <w:tcPr>
                  <w:tcW w:w="1045" w:type="dxa"/>
                </w:tcPr>
                <w:p w:rsidR="000A548F" w:rsidRPr="009E7F82" w:rsidRDefault="0080090B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基因组序列分析方法</w:t>
                  </w:r>
                </w:p>
              </w:tc>
              <w:tc>
                <w:tcPr>
                  <w:tcW w:w="694" w:type="dxa"/>
                </w:tcPr>
                <w:p w:rsidR="000A548F" w:rsidRPr="009E7F82" w:rsidRDefault="0080090B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A548F" w:rsidRPr="009E7F82" w:rsidRDefault="0080090B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0A548F" w:rsidRPr="009E7F82" w:rsidRDefault="0080090B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完成</w:t>
                  </w:r>
                  <w:r w:rsidR="00B02DF2" w:rsidRPr="009E7F82">
                    <w:rPr>
                      <w:rFonts w:hint="eastAsia"/>
                      <w:sz w:val="18"/>
                      <w:szCs w:val="18"/>
                    </w:rPr>
                    <w:t>比较基因组分析，预测基因组中的各种组件</w:t>
                  </w:r>
                </w:p>
              </w:tc>
              <w:tc>
                <w:tcPr>
                  <w:tcW w:w="1370" w:type="dxa"/>
                </w:tcPr>
                <w:p w:rsidR="000A548F" w:rsidRPr="009E7F82" w:rsidRDefault="00B02DF2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掌握比较基因组分析的各种策略；对于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motif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发现的各种算法有深入的认识</w:t>
                  </w:r>
                </w:p>
              </w:tc>
              <w:tc>
                <w:tcPr>
                  <w:tcW w:w="886" w:type="dxa"/>
                </w:tcPr>
                <w:p w:rsidR="000A548F" w:rsidRPr="009E7F82" w:rsidRDefault="00B02DF2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算法开发</w:t>
                  </w:r>
                </w:p>
              </w:tc>
            </w:tr>
            <w:tr w:rsidR="000A548F" w:rsidRPr="009E7F82" w:rsidTr="00065591">
              <w:tc>
                <w:tcPr>
                  <w:tcW w:w="1045" w:type="dxa"/>
                </w:tcPr>
                <w:p w:rsidR="000A548F" w:rsidRPr="009E7F82" w:rsidRDefault="00CB4AB6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二代测序数据的分析</w:t>
                  </w:r>
                </w:p>
              </w:tc>
              <w:tc>
                <w:tcPr>
                  <w:tcW w:w="694" w:type="dxa"/>
                </w:tcPr>
                <w:p w:rsidR="000A548F" w:rsidRPr="009E7F82" w:rsidRDefault="00650D6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A548F" w:rsidRPr="009E7F82" w:rsidRDefault="00CB4AB6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0A548F" w:rsidRPr="009E7F82" w:rsidRDefault="00CB4AB6" w:rsidP="00FE40B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各种二代测序平台数据的处理和分析，尤其是各种数据格式的解读和深入挖掘</w:t>
                  </w:r>
                </w:p>
              </w:tc>
              <w:tc>
                <w:tcPr>
                  <w:tcW w:w="1370" w:type="dxa"/>
                </w:tcPr>
                <w:p w:rsidR="000A548F" w:rsidRPr="009E7F82" w:rsidRDefault="00CB4AB6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了解各种二代测序技术的关键要点以及数据处理方法；掌握各种短序列比对、拼接等</w:t>
                  </w:r>
                  <w:r w:rsidR="00815B91" w:rsidRPr="009E7F82">
                    <w:rPr>
                      <w:rFonts w:hint="eastAsia"/>
                      <w:sz w:val="18"/>
                      <w:szCs w:val="18"/>
                    </w:rPr>
                    <w:t>不同策略和算法</w:t>
                  </w:r>
                </w:p>
              </w:tc>
              <w:tc>
                <w:tcPr>
                  <w:tcW w:w="886" w:type="dxa"/>
                </w:tcPr>
                <w:p w:rsidR="000A548F" w:rsidRPr="009E7F82" w:rsidRDefault="00CB4AB6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工具开发</w:t>
                  </w:r>
                </w:p>
              </w:tc>
            </w:tr>
            <w:tr w:rsidR="00C7125F" w:rsidRPr="009E7F82" w:rsidTr="00065591">
              <w:tc>
                <w:tcPr>
                  <w:tcW w:w="1045" w:type="dxa"/>
                </w:tcPr>
                <w:p w:rsidR="00C7125F" w:rsidRPr="009E7F82" w:rsidRDefault="002A1F2A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组学数据分析</w:t>
                  </w:r>
                  <w:r w:rsidR="003533F7" w:rsidRPr="009E7F82">
                    <w:rPr>
                      <w:rFonts w:hint="eastAsia"/>
                      <w:sz w:val="18"/>
                      <w:szCs w:val="18"/>
                    </w:rPr>
                    <w:t>与统计</w:t>
                  </w:r>
                </w:p>
              </w:tc>
              <w:tc>
                <w:tcPr>
                  <w:tcW w:w="694" w:type="dxa"/>
                </w:tcPr>
                <w:p w:rsidR="00C7125F" w:rsidRPr="009E7F82" w:rsidRDefault="002A1F2A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7125F" w:rsidRPr="009E7F82" w:rsidRDefault="002A1F2A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C7125F" w:rsidRPr="009E7F82" w:rsidRDefault="00065591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深度重测序数据解读并找到各种突变；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RNAseq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数据的分析发现差异表达基因；</w:t>
                  </w:r>
                  <w:r w:rsidR="00C04930" w:rsidRPr="009E7F82">
                    <w:rPr>
                      <w:rFonts w:hint="eastAsia"/>
                      <w:sz w:val="18"/>
                      <w:szCs w:val="18"/>
                    </w:rPr>
                    <w:t>元基因组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数据的解读和分析</w:t>
                  </w:r>
                  <w:r w:rsidR="00C04930" w:rsidRPr="009E7F82">
                    <w:rPr>
                      <w:rFonts w:hint="eastAsia"/>
                      <w:sz w:val="18"/>
                      <w:szCs w:val="18"/>
                    </w:rPr>
                    <w:t>；表观基因组数据的分析</w:t>
                  </w:r>
                </w:p>
              </w:tc>
              <w:tc>
                <w:tcPr>
                  <w:tcW w:w="1370" w:type="dxa"/>
                </w:tcPr>
                <w:p w:rsidR="00C7125F" w:rsidRPr="009E7F82" w:rsidRDefault="00D9400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能运用各种工具和开发统计学分析工具，结合各种算法对组学数据进行挖掘</w:t>
                  </w:r>
                </w:p>
              </w:tc>
              <w:tc>
                <w:tcPr>
                  <w:tcW w:w="886" w:type="dxa"/>
                </w:tcPr>
                <w:p w:rsidR="00C7125F" w:rsidRPr="009E7F82" w:rsidRDefault="00065591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</w:p>
              </w:tc>
            </w:tr>
            <w:tr w:rsidR="000E2E37" w:rsidRPr="009E7F82" w:rsidTr="00065591">
              <w:tc>
                <w:tcPr>
                  <w:tcW w:w="1045" w:type="dxa"/>
                </w:tcPr>
                <w:p w:rsidR="000E2E37" w:rsidRPr="009E7F82" w:rsidRDefault="00FE40B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生物医学数据分析中的数据挖掘和</w:t>
                  </w:r>
                  <w:r w:rsidR="009D4B9F" w:rsidRPr="009E7F82">
                    <w:rPr>
                      <w:rFonts w:hint="eastAsia"/>
                      <w:sz w:val="18"/>
                      <w:szCs w:val="18"/>
                    </w:rPr>
                    <w:t>机器学习方法</w:t>
                  </w:r>
                </w:p>
              </w:tc>
              <w:tc>
                <w:tcPr>
                  <w:tcW w:w="694" w:type="dxa"/>
                </w:tcPr>
                <w:p w:rsidR="000E2E37" w:rsidRPr="009E7F82" w:rsidRDefault="000E2E37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E2E37" w:rsidRPr="009E7F82" w:rsidRDefault="000E2E37"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0E2E37" w:rsidRPr="009E7F82" w:rsidRDefault="006F0835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生物医学大数据的预处理；</w:t>
                  </w:r>
                  <w:r w:rsidR="00CA2BE2" w:rsidRPr="009E7F82">
                    <w:rPr>
                      <w:rFonts w:hint="eastAsia"/>
                      <w:sz w:val="18"/>
                      <w:szCs w:val="18"/>
                    </w:rPr>
                    <w:t>无监督学习和有监督学习的原理、分类和应用，以及在数学底层的联系；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深度神经网络和深度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SVM</w:t>
                  </w:r>
                  <w:r w:rsidR="003C139F" w:rsidRPr="009E7F82">
                    <w:rPr>
                      <w:rFonts w:hint="eastAsia"/>
                      <w:sz w:val="18"/>
                      <w:szCs w:val="18"/>
                    </w:rPr>
                    <w:t>在生物医学数据分析中的</w:t>
                  </w:r>
                  <w:r w:rsidR="00CA2BE2" w:rsidRPr="009E7F82">
                    <w:rPr>
                      <w:rFonts w:hint="eastAsia"/>
                      <w:sz w:val="18"/>
                      <w:szCs w:val="18"/>
                    </w:rPr>
                    <w:t>应用</w:t>
                  </w:r>
                </w:p>
              </w:tc>
              <w:tc>
                <w:tcPr>
                  <w:tcW w:w="1370" w:type="dxa"/>
                </w:tcPr>
                <w:p w:rsidR="000E2E37" w:rsidRPr="009E7F82" w:rsidRDefault="00700C9C" w:rsidP="00700C9C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掌握数据挖掘的各种方法，能在不同的计算平台上灵活运用这些方法对生物医学数据进行分析</w:t>
                  </w:r>
                </w:p>
              </w:tc>
              <w:tc>
                <w:tcPr>
                  <w:tcW w:w="886" w:type="dxa"/>
                </w:tcPr>
                <w:p w:rsidR="000E2E37" w:rsidRPr="009E7F82" w:rsidRDefault="00F361FE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</w:p>
              </w:tc>
            </w:tr>
            <w:tr w:rsidR="000E2E37" w:rsidRPr="009E7F82" w:rsidTr="00065591">
              <w:tc>
                <w:tcPr>
                  <w:tcW w:w="1045" w:type="dxa"/>
                </w:tcPr>
                <w:p w:rsidR="000E2E37" w:rsidRPr="009E7F82" w:rsidRDefault="006F0835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lastRenderedPageBreak/>
                    <w:t>生物复杂网络的建模与分析</w:t>
                  </w:r>
                </w:p>
              </w:tc>
              <w:tc>
                <w:tcPr>
                  <w:tcW w:w="694" w:type="dxa"/>
                </w:tcPr>
                <w:p w:rsidR="000E2E37" w:rsidRPr="009E7F82" w:rsidRDefault="000E2E37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E2E37" w:rsidRPr="009E7F82" w:rsidRDefault="000E2E37"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0E2E37" w:rsidRPr="009E7F82" w:rsidRDefault="00F361FE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基因调控网络、蛋白相互作用网络、代谢网络模型的构建和结合，以及网络模块的发现</w:t>
                  </w:r>
                  <w:r w:rsidR="00CA2BE2" w:rsidRPr="009E7F82">
                    <w:rPr>
                      <w:rFonts w:hint="eastAsia"/>
                      <w:sz w:val="18"/>
                      <w:szCs w:val="18"/>
                    </w:rPr>
                    <w:t>及其应用</w:t>
                  </w:r>
                </w:p>
              </w:tc>
              <w:tc>
                <w:tcPr>
                  <w:tcW w:w="1370" w:type="dxa"/>
                </w:tcPr>
                <w:p w:rsidR="000E2E37" w:rsidRPr="009E7F82" w:rsidRDefault="005860E9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基于各种组学数据重构静态和动态网络，并采用网络发现某些生物学过程的关键要素和作用模式</w:t>
                  </w:r>
                </w:p>
              </w:tc>
              <w:tc>
                <w:tcPr>
                  <w:tcW w:w="886" w:type="dxa"/>
                </w:tcPr>
                <w:p w:rsidR="000E2E37" w:rsidRPr="009E7F82" w:rsidRDefault="00F361FE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</w:p>
              </w:tc>
            </w:tr>
            <w:tr w:rsidR="00650D64" w:rsidRPr="009E7F82" w:rsidTr="00065591">
              <w:tc>
                <w:tcPr>
                  <w:tcW w:w="1045" w:type="dxa"/>
                </w:tcPr>
                <w:p w:rsidR="00650D64" w:rsidRPr="009E7F82" w:rsidRDefault="00650D6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统计遗传学分析</w:t>
                  </w:r>
                </w:p>
              </w:tc>
              <w:tc>
                <w:tcPr>
                  <w:tcW w:w="694" w:type="dxa"/>
                </w:tcPr>
                <w:p w:rsidR="00650D64" w:rsidRPr="009E7F82" w:rsidRDefault="00650D6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650D64" w:rsidRPr="009E7F82" w:rsidRDefault="00650D64">
                  <w:pPr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讲解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/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上机实验</w:t>
                  </w:r>
                </w:p>
              </w:tc>
              <w:tc>
                <w:tcPr>
                  <w:tcW w:w="1749" w:type="dxa"/>
                </w:tcPr>
                <w:p w:rsidR="00650D64" w:rsidRPr="009E7F82" w:rsidRDefault="00BE1922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多种基于家系和基于人群的分析方法和结果的评估；全基因组关联分析；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Meta</w:t>
                  </w:r>
                  <w:r w:rsidRPr="009E7F82">
                    <w:rPr>
                      <w:rFonts w:hint="eastAsia"/>
                      <w:sz w:val="18"/>
                      <w:szCs w:val="18"/>
                    </w:rPr>
                    <w:t>分析中的固定效应模型和随机效应模型</w:t>
                  </w:r>
                </w:p>
              </w:tc>
              <w:tc>
                <w:tcPr>
                  <w:tcW w:w="1370" w:type="dxa"/>
                </w:tcPr>
                <w:p w:rsidR="00650D64" w:rsidRPr="009E7F82" w:rsidRDefault="00650D6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掌握统计遗传分析从实验设计到样本收集和数据分析的手段</w:t>
                  </w:r>
                </w:p>
              </w:tc>
              <w:tc>
                <w:tcPr>
                  <w:tcW w:w="886" w:type="dxa"/>
                </w:tcPr>
                <w:p w:rsidR="00650D64" w:rsidRPr="009E7F82" w:rsidRDefault="00650D64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上机作业</w:t>
                  </w:r>
                </w:p>
              </w:tc>
            </w:tr>
            <w:tr w:rsidR="000E2E37" w:rsidRPr="009E7F82" w:rsidTr="00065591">
              <w:tc>
                <w:tcPr>
                  <w:tcW w:w="1045" w:type="dxa"/>
                </w:tcPr>
                <w:p w:rsidR="000E2E37" w:rsidRPr="009E7F82" w:rsidRDefault="0057280F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结合学科前沿可选项目开发和报告</w:t>
                  </w:r>
                </w:p>
              </w:tc>
              <w:tc>
                <w:tcPr>
                  <w:tcW w:w="694" w:type="dxa"/>
                </w:tcPr>
                <w:p w:rsidR="000E2E37" w:rsidRPr="009E7F82" w:rsidRDefault="000E2E37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0E2E37" w:rsidRPr="009E7F82" w:rsidRDefault="000E2E37">
                  <w:r w:rsidRPr="009E7F82">
                    <w:rPr>
                      <w:rFonts w:hint="eastAsia"/>
                      <w:sz w:val="18"/>
                      <w:szCs w:val="18"/>
                    </w:rPr>
                    <w:t>学生口头报告</w:t>
                  </w:r>
                </w:p>
              </w:tc>
              <w:tc>
                <w:tcPr>
                  <w:tcW w:w="1749" w:type="dxa"/>
                </w:tcPr>
                <w:p w:rsidR="000E2E37" w:rsidRPr="009E7F82" w:rsidRDefault="00BA415A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结合学科最高水平杂志文章和自己的研究思路，开展项目研究</w:t>
                  </w:r>
                </w:p>
              </w:tc>
              <w:tc>
                <w:tcPr>
                  <w:tcW w:w="1370" w:type="dxa"/>
                </w:tcPr>
                <w:p w:rsidR="000E2E37" w:rsidRPr="009E7F82" w:rsidRDefault="00BA415A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独立从事生物信息学的研究和开发的能力</w:t>
                  </w:r>
                </w:p>
              </w:tc>
              <w:tc>
                <w:tcPr>
                  <w:tcW w:w="886" w:type="dxa"/>
                </w:tcPr>
                <w:p w:rsidR="000E2E37" w:rsidRPr="009E7F82" w:rsidRDefault="000E2E37" w:rsidP="00C7125F">
                  <w:pPr>
                    <w:jc w:val="left"/>
                    <w:rPr>
                      <w:sz w:val="18"/>
                      <w:szCs w:val="18"/>
                    </w:rPr>
                  </w:pPr>
                  <w:r w:rsidRPr="009E7F82">
                    <w:rPr>
                      <w:rFonts w:hint="eastAsia"/>
                      <w:sz w:val="18"/>
                      <w:szCs w:val="18"/>
                    </w:rPr>
                    <w:t>口头报告</w:t>
                  </w:r>
                </w:p>
              </w:tc>
            </w:tr>
          </w:tbl>
          <w:p w:rsidR="001C7AD8" w:rsidRPr="009E7F82" w:rsidRDefault="001C7AD8" w:rsidP="007C626D"/>
        </w:tc>
      </w:tr>
      <w:tr w:rsidR="000A548F" w:rsidRPr="009E7F82" w:rsidTr="009E7F82">
        <w:trPr>
          <w:trHeight w:val="882"/>
        </w:trPr>
        <w:tc>
          <w:tcPr>
            <w:tcW w:w="1721" w:type="dxa"/>
            <w:vAlign w:val="center"/>
          </w:tcPr>
          <w:p w:rsidR="000A548F" w:rsidRPr="009E7F82" w:rsidRDefault="00ED30B5" w:rsidP="007C626D">
            <w:pPr>
              <w:jc w:val="center"/>
            </w:pPr>
            <w:r w:rsidRPr="009E7F82">
              <w:rPr>
                <w:rFonts w:hint="eastAsia"/>
              </w:rPr>
              <w:lastRenderedPageBreak/>
              <w:t>*</w:t>
            </w:r>
            <w:r w:rsidR="000A548F" w:rsidRPr="009E7F82">
              <w:rPr>
                <w:rFonts w:hint="eastAsia"/>
              </w:rPr>
              <w:t>考核方式</w:t>
            </w:r>
          </w:p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(Grading)</w:t>
            </w:r>
          </w:p>
        </w:tc>
        <w:tc>
          <w:tcPr>
            <w:tcW w:w="7602" w:type="dxa"/>
            <w:gridSpan w:val="7"/>
            <w:vAlign w:val="center"/>
          </w:tcPr>
          <w:p w:rsidR="000A548F" w:rsidRPr="009E7F82" w:rsidRDefault="003D55A6" w:rsidP="003D55A6">
            <w:pPr>
              <w:jc w:val="left"/>
            </w:pPr>
            <w:bookmarkStart w:id="0" w:name="_GoBack"/>
            <w:bookmarkEnd w:id="0"/>
            <w:r w:rsidRPr="009E7F82">
              <w:rPr>
                <w:rFonts w:hint="eastAsia"/>
              </w:rPr>
              <w:t>项目报告（</w:t>
            </w:r>
            <w:r w:rsidRPr="009E7F82">
              <w:rPr>
                <w:rFonts w:hint="eastAsia"/>
              </w:rPr>
              <w:t>70%</w:t>
            </w:r>
            <w:r w:rsidRPr="009E7F82">
              <w:rPr>
                <w:rFonts w:hint="eastAsia"/>
              </w:rPr>
              <w:t>）</w:t>
            </w:r>
            <w:r w:rsidRPr="009E7F82">
              <w:rPr>
                <w:rFonts w:hint="eastAsia"/>
              </w:rPr>
              <w:t xml:space="preserve"> + </w:t>
            </w:r>
            <w:r w:rsidRPr="009E7F82">
              <w:rPr>
                <w:rFonts w:hint="eastAsia"/>
              </w:rPr>
              <w:t>口头报告</w:t>
            </w:r>
            <w:r w:rsidRPr="009E7F82">
              <w:rPr>
                <w:rFonts w:hint="eastAsia"/>
              </w:rPr>
              <w:t xml:space="preserve"> </w:t>
            </w: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30%</w:t>
            </w:r>
            <w:r w:rsidRPr="009E7F82">
              <w:rPr>
                <w:rFonts w:hint="eastAsia"/>
              </w:rPr>
              <w:t>）</w:t>
            </w:r>
          </w:p>
          <w:p w:rsidR="003D55A6" w:rsidRPr="009E7F82" w:rsidRDefault="003D55A6" w:rsidP="003D55A6">
            <w:pPr>
              <w:jc w:val="left"/>
            </w:pPr>
            <w:r w:rsidRPr="009E7F82">
              <w:rPr>
                <w:rFonts w:hint="eastAsia"/>
              </w:rPr>
              <w:t>Project reports (70%), Oral presentation (30%)</w:t>
            </w:r>
          </w:p>
        </w:tc>
      </w:tr>
      <w:tr w:rsidR="000A548F" w:rsidRPr="009E7F82" w:rsidTr="009E7F82">
        <w:trPr>
          <w:trHeight w:val="826"/>
        </w:trPr>
        <w:tc>
          <w:tcPr>
            <w:tcW w:w="1721" w:type="dxa"/>
            <w:vAlign w:val="center"/>
          </w:tcPr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*</w:t>
            </w:r>
            <w:r w:rsidRPr="009E7F82">
              <w:rPr>
                <w:rFonts w:hint="eastAsia"/>
              </w:rPr>
              <w:t>教材或参考资料</w:t>
            </w:r>
          </w:p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(Textbooks &amp; Other Materials)</w:t>
            </w:r>
          </w:p>
        </w:tc>
        <w:tc>
          <w:tcPr>
            <w:tcW w:w="7602" w:type="dxa"/>
            <w:gridSpan w:val="7"/>
            <w:vAlign w:val="center"/>
          </w:tcPr>
          <w:p w:rsidR="000A548F" w:rsidRPr="009E7F82" w:rsidRDefault="003D55A6" w:rsidP="003D55A6">
            <w:pPr>
              <w:jc w:val="left"/>
            </w:pPr>
            <w:r w:rsidRPr="009E7F82">
              <w:rPr>
                <w:rFonts w:hint="eastAsia"/>
              </w:rPr>
              <w:t>无参考书，采用经典的文章和新近发表的高水平杂志文献等。</w:t>
            </w:r>
          </w:p>
          <w:p w:rsidR="00C7125F" w:rsidRPr="009E7F82" w:rsidRDefault="00C7125F" w:rsidP="003D55A6">
            <w:pPr>
              <w:jc w:val="left"/>
            </w:pPr>
            <w:r w:rsidRPr="009E7F82">
              <w:rPr>
                <w:rFonts w:hint="eastAsia"/>
              </w:rPr>
              <w:t>No Textbook.</w:t>
            </w:r>
          </w:p>
        </w:tc>
      </w:tr>
      <w:tr w:rsidR="000A548F" w:rsidRPr="009E7F82" w:rsidTr="009E7F82">
        <w:trPr>
          <w:trHeight w:val="778"/>
        </w:trPr>
        <w:tc>
          <w:tcPr>
            <w:tcW w:w="1721" w:type="dxa"/>
            <w:vAlign w:val="center"/>
          </w:tcPr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其它</w:t>
            </w:r>
          </w:p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More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0A548F" w:rsidRPr="009E7F82" w:rsidRDefault="001D51C7" w:rsidP="001708AC">
            <w:pPr>
              <w:jc w:val="left"/>
            </w:pPr>
            <w:r w:rsidRPr="009E7F82">
              <w:rPr>
                <w:rFonts w:hint="eastAsia"/>
              </w:rPr>
              <w:t>无</w:t>
            </w:r>
          </w:p>
        </w:tc>
      </w:tr>
      <w:tr w:rsidR="000A548F" w:rsidRPr="009E7F82" w:rsidTr="009E7F82">
        <w:trPr>
          <w:trHeight w:val="778"/>
        </w:trPr>
        <w:tc>
          <w:tcPr>
            <w:tcW w:w="1721" w:type="dxa"/>
            <w:vAlign w:val="center"/>
          </w:tcPr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备注</w:t>
            </w:r>
          </w:p>
          <w:p w:rsidR="000A548F" w:rsidRPr="009E7F82" w:rsidRDefault="000A548F" w:rsidP="007C626D">
            <w:pPr>
              <w:jc w:val="center"/>
            </w:pPr>
            <w:r w:rsidRPr="009E7F82">
              <w:rPr>
                <w:rFonts w:hint="eastAsia"/>
              </w:rPr>
              <w:t>（</w:t>
            </w:r>
            <w:r w:rsidRPr="009E7F82">
              <w:rPr>
                <w:rFonts w:hint="eastAsia"/>
              </w:rPr>
              <w:t>Notes</w:t>
            </w:r>
            <w:r w:rsidRPr="009E7F82">
              <w:rPr>
                <w:rFonts w:hint="eastAsia"/>
              </w:rPr>
              <w:t>）</w:t>
            </w:r>
          </w:p>
        </w:tc>
        <w:tc>
          <w:tcPr>
            <w:tcW w:w="7602" w:type="dxa"/>
            <w:gridSpan w:val="7"/>
            <w:vAlign w:val="center"/>
          </w:tcPr>
          <w:p w:rsidR="000A548F" w:rsidRPr="009E7F82" w:rsidRDefault="001D51C7" w:rsidP="001708AC">
            <w:pPr>
              <w:jc w:val="left"/>
            </w:pPr>
            <w:r w:rsidRPr="009E7F82">
              <w:rPr>
                <w:rFonts w:hint="eastAsia"/>
              </w:rPr>
              <w:t>无</w:t>
            </w:r>
          </w:p>
        </w:tc>
      </w:tr>
    </w:tbl>
    <w:p w:rsidR="00565461" w:rsidRPr="009E7F82" w:rsidRDefault="00565461">
      <w:pPr>
        <w:widowControl/>
        <w:jc w:val="left"/>
      </w:pPr>
    </w:p>
    <w:p w:rsidR="009E7F82" w:rsidRPr="009E7F82" w:rsidRDefault="009E7F82" w:rsidP="009E7F82">
      <w:pPr>
        <w:spacing w:beforeLines="100"/>
        <w:jc w:val="left"/>
      </w:pPr>
      <w:r w:rsidRPr="009E7F82">
        <w:rPr>
          <w:rFonts w:hint="eastAsia"/>
        </w:rPr>
        <w:t>备注说明：</w:t>
      </w:r>
    </w:p>
    <w:p w:rsidR="009E7F82" w:rsidRPr="009E7F82" w:rsidRDefault="009E7F82" w:rsidP="009E7F82">
      <w:pPr>
        <w:spacing w:line="400" w:lineRule="exact"/>
        <w:ind w:firstLineChars="200" w:firstLine="420"/>
      </w:pPr>
      <w:r w:rsidRPr="009E7F82">
        <w:rPr>
          <w:rFonts w:hint="eastAsia"/>
        </w:rPr>
        <w:t>1</w:t>
      </w:r>
      <w:r w:rsidRPr="009E7F82">
        <w:rPr>
          <w:rFonts w:hint="eastAsia"/>
        </w:rPr>
        <w:t>．带</w:t>
      </w:r>
      <w:r w:rsidRPr="009E7F82">
        <w:rPr>
          <w:rFonts w:hint="eastAsia"/>
        </w:rPr>
        <w:t>*</w:t>
      </w:r>
      <w:r w:rsidRPr="009E7F82">
        <w:rPr>
          <w:rFonts w:hint="eastAsia"/>
        </w:rPr>
        <w:t>内容为必填项。</w:t>
      </w:r>
    </w:p>
    <w:p w:rsidR="009E7F82" w:rsidRPr="009E7F82" w:rsidRDefault="009E7F82" w:rsidP="009E7F82">
      <w:pPr>
        <w:spacing w:line="400" w:lineRule="exact"/>
        <w:ind w:firstLineChars="200" w:firstLine="420"/>
      </w:pPr>
      <w:r w:rsidRPr="009E7F82">
        <w:rPr>
          <w:rFonts w:hint="eastAsia"/>
        </w:rPr>
        <w:t>2</w:t>
      </w:r>
      <w:r w:rsidRPr="009E7F82">
        <w:rPr>
          <w:rFonts w:hint="eastAsia"/>
        </w:rPr>
        <w:t>．课程简介字数为</w:t>
      </w:r>
      <w:r w:rsidRPr="009E7F82">
        <w:rPr>
          <w:rFonts w:hint="eastAsia"/>
        </w:rPr>
        <w:t>300-500</w:t>
      </w:r>
      <w:r w:rsidRPr="009E7F82">
        <w:rPr>
          <w:rFonts w:hint="eastAsia"/>
        </w:rPr>
        <w:t>字；课程大纲以表述清楚教学安排为宜，字数不限。</w:t>
      </w:r>
    </w:p>
    <w:p w:rsidR="001D0BF5" w:rsidRPr="009E7F82" w:rsidRDefault="001D0BF5" w:rsidP="009E7F82">
      <w:pPr>
        <w:spacing w:beforeLines="100"/>
        <w:jc w:val="left"/>
      </w:pPr>
    </w:p>
    <w:sectPr w:rsidR="001D0BF5" w:rsidRPr="009E7F82" w:rsidSect="0042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B7" w:rsidRDefault="00F42BB7" w:rsidP="00577ECF">
      <w:r>
        <w:separator/>
      </w:r>
    </w:p>
  </w:endnote>
  <w:endnote w:type="continuationSeparator" w:id="1">
    <w:p w:rsidR="00F42BB7" w:rsidRDefault="00F42BB7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eteo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B7" w:rsidRDefault="00F42BB7" w:rsidP="00577ECF">
      <w:r>
        <w:separator/>
      </w:r>
    </w:p>
  </w:footnote>
  <w:footnote w:type="continuationSeparator" w:id="1">
    <w:p w:rsidR="00F42BB7" w:rsidRDefault="00F42BB7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46DFD"/>
    <w:rsid w:val="00056FBD"/>
    <w:rsid w:val="0006061D"/>
    <w:rsid w:val="00065591"/>
    <w:rsid w:val="00065C8F"/>
    <w:rsid w:val="000A3107"/>
    <w:rsid w:val="000A548F"/>
    <w:rsid w:val="000B231E"/>
    <w:rsid w:val="000B4F6B"/>
    <w:rsid w:val="000B5B61"/>
    <w:rsid w:val="000C4BA4"/>
    <w:rsid w:val="000E2E37"/>
    <w:rsid w:val="00124F58"/>
    <w:rsid w:val="00133ABB"/>
    <w:rsid w:val="001473BE"/>
    <w:rsid w:val="00152B75"/>
    <w:rsid w:val="001552DE"/>
    <w:rsid w:val="00160181"/>
    <w:rsid w:val="001708AC"/>
    <w:rsid w:val="001A4FE4"/>
    <w:rsid w:val="001C7AD8"/>
    <w:rsid w:val="001D0BF5"/>
    <w:rsid w:val="001D51C7"/>
    <w:rsid w:val="00207DEF"/>
    <w:rsid w:val="00227A34"/>
    <w:rsid w:val="00254A31"/>
    <w:rsid w:val="0026569D"/>
    <w:rsid w:val="0028182B"/>
    <w:rsid w:val="0028463A"/>
    <w:rsid w:val="002A157D"/>
    <w:rsid w:val="002A1F2A"/>
    <w:rsid w:val="002A6549"/>
    <w:rsid w:val="002A7980"/>
    <w:rsid w:val="002B6537"/>
    <w:rsid w:val="003036D4"/>
    <w:rsid w:val="003237D3"/>
    <w:rsid w:val="00341CDD"/>
    <w:rsid w:val="003533F7"/>
    <w:rsid w:val="00364084"/>
    <w:rsid w:val="00366702"/>
    <w:rsid w:val="003715C0"/>
    <w:rsid w:val="00377008"/>
    <w:rsid w:val="003948E3"/>
    <w:rsid w:val="00395246"/>
    <w:rsid w:val="003C139F"/>
    <w:rsid w:val="003D10F5"/>
    <w:rsid w:val="003D55A6"/>
    <w:rsid w:val="003E65CC"/>
    <w:rsid w:val="00425E0A"/>
    <w:rsid w:val="00446816"/>
    <w:rsid w:val="00461685"/>
    <w:rsid w:val="00474457"/>
    <w:rsid w:val="00487AD7"/>
    <w:rsid w:val="004921CE"/>
    <w:rsid w:val="004D4153"/>
    <w:rsid w:val="004D62C4"/>
    <w:rsid w:val="004E283B"/>
    <w:rsid w:val="00511D50"/>
    <w:rsid w:val="00520B0A"/>
    <w:rsid w:val="00565461"/>
    <w:rsid w:val="0057280F"/>
    <w:rsid w:val="00577ECF"/>
    <w:rsid w:val="005860E9"/>
    <w:rsid w:val="005B52BE"/>
    <w:rsid w:val="005F49AB"/>
    <w:rsid w:val="0061590F"/>
    <w:rsid w:val="00650D64"/>
    <w:rsid w:val="00656964"/>
    <w:rsid w:val="00663B60"/>
    <w:rsid w:val="006A13AE"/>
    <w:rsid w:val="006D1B23"/>
    <w:rsid w:val="006D3645"/>
    <w:rsid w:val="006F0835"/>
    <w:rsid w:val="006F1849"/>
    <w:rsid w:val="006F49C1"/>
    <w:rsid w:val="00700C9C"/>
    <w:rsid w:val="00707583"/>
    <w:rsid w:val="0074127F"/>
    <w:rsid w:val="007473BA"/>
    <w:rsid w:val="00795F2D"/>
    <w:rsid w:val="007A19E1"/>
    <w:rsid w:val="007C5A00"/>
    <w:rsid w:val="007D4099"/>
    <w:rsid w:val="007E4B77"/>
    <w:rsid w:val="0080090B"/>
    <w:rsid w:val="008158EA"/>
    <w:rsid w:val="00815B91"/>
    <w:rsid w:val="00823ACC"/>
    <w:rsid w:val="00825C1B"/>
    <w:rsid w:val="00890F38"/>
    <w:rsid w:val="008954B7"/>
    <w:rsid w:val="008A7203"/>
    <w:rsid w:val="00901F86"/>
    <w:rsid w:val="00904EBA"/>
    <w:rsid w:val="0090604F"/>
    <w:rsid w:val="009202E6"/>
    <w:rsid w:val="00931F97"/>
    <w:rsid w:val="009325A7"/>
    <w:rsid w:val="0094583E"/>
    <w:rsid w:val="009744FC"/>
    <w:rsid w:val="00983A28"/>
    <w:rsid w:val="009A0D3D"/>
    <w:rsid w:val="009A13D5"/>
    <w:rsid w:val="009C2014"/>
    <w:rsid w:val="009D4B9F"/>
    <w:rsid w:val="009E73FA"/>
    <w:rsid w:val="009E7F82"/>
    <w:rsid w:val="00A3078F"/>
    <w:rsid w:val="00A37564"/>
    <w:rsid w:val="00A54CA9"/>
    <w:rsid w:val="00A61B1F"/>
    <w:rsid w:val="00A960D0"/>
    <w:rsid w:val="00A9686E"/>
    <w:rsid w:val="00AC1B9C"/>
    <w:rsid w:val="00AC5156"/>
    <w:rsid w:val="00AD0114"/>
    <w:rsid w:val="00AD3765"/>
    <w:rsid w:val="00AD7DBD"/>
    <w:rsid w:val="00AD7E02"/>
    <w:rsid w:val="00B02DF2"/>
    <w:rsid w:val="00B05FFC"/>
    <w:rsid w:val="00B10595"/>
    <w:rsid w:val="00B20254"/>
    <w:rsid w:val="00B21166"/>
    <w:rsid w:val="00B328AD"/>
    <w:rsid w:val="00B41900"/>
    <w:rsid w:val="00B61EB2"/>
    <w:rsid w:val="00B64F63"/>
    <w:rsid w:val="00B74383"/>
    <w:rsid w:val="00B970D8"/>
    <w:rsid w:val="00BA415A"/>
    <w:rsid w:val="00BE022B"/>
    <w:rsid w:val="00BE1922"/>
    <w:rsid w:val="00C04930"/>
    <w:rsid w:val="00C10DA7"/>
    <w:rsid w:val="00C46B87"/>
    <w:rsid w:val="00C7125F"/>
    <w:rsid w:val="00C71301"/>
    <w:rsid w:val="00C73038"/>
    <w:rsid w:val="00C85828"/>
    <w:rsid w:val="00CA2BE2"/>
    <w:rsid w:val="00CB4AB6"/>
    <w:rsid w:val="00CB685A"/>
    <w:rsid w:val="00CD1661"/>
    <w:rsid w:val="00CF32A8"/>
    <w:rsid w:val="00CF7312"/>
    <w:rsid w:val="00D15867"/>
    <w:rsid w:val="00D1758F"/>
    <w:rsid w:val="00D23BC7"/>
    <w:rsid w:val="00D41A07"/>
    <w:rsid w:val="00D43323"/>
    <w:rsid w:val="00D47A4D"/>
    <w:rsid w:val="00D644B5"/>
    <w:rsid w:val="00D73A3C"/>
    <w:rsid w:val="00D85250"/>
    <w:rsid w:val="00D94004"/>
    <w:rsid w:val="00DB5794"/>
    <w:rsid w:val="00DC7BDC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259D"/>
    <w:rsid w:val="00EB20C0"/>
    <w:rsid w:val="00EC1070"/>
    <w:rsid w:val="00ED2940"/>
    <w:rsid w:val="00ED30B5"/>
    <w:rsid w:val="00EF3965"/>
    <w:rsid w:val="00F262EB"/>
    <w:rsid w:val="00F361FE"/>
    <w:rsid w:val="00F42BB7"/>
    <w:rsid w:val="00F746B7"/>
    <w:rsid w:val="00FC687D"/>
    <w:rsid w:val="00FE0036"/>
    <w:rsid w:val="00FE20EB"/>
    <w:rsid w:val="00FE40BF"/>
    <w:rsid w:val="00FE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43</cp:revision>
  <cp:lastPrinted>2014-04-28T01:34:00Z</cp:lastPrinted>
  <dcterms:created xsi:type="dcterms:W3CDTF">2014-05-05T07:29:00Z</dcterms:created>
  <dcterms:modified xsi:type="dcterms:W3CDTF">2016-11-25T06:39:00Z</dcterms:modified>
</cp:coreProperties>
</file>